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A647F7" w14:paraId="5BC7B479" w14:textId="77777777" w:rsidTr="00F03D9B">
        <w:tc>
          <w:tcPr>
            <w:tcW w:w="9217" w:type="dxa"/>
            <w:tcBorders>
              <w:top w:val="nil"/>
              <w:left w:val="nil"/>
              <w:bottom w:val="nil"/>
              <w:right w:val="nil"/>
            </w:tcBorders>
            <w:shd w:val="clear" w:color="auto" w:fill="auto"/>
          </w:tcPr>
          <w:p w14:paraId="43D4F4FF" w14:textId="42727C3A" w:rsidR="00A647F7" w:rsidRPr="00F03D9B" w:rsidRDefault="009C6910" w:rsidP="00F03D9B">
            <w:pPr>
              <w:spacing w:line="260" w:lineRule="atLeast"/>
              <w:jc w:val="center"/>
              <w:rPr>
                <w:b/>
                <w:sz w:val="22"/>
                <w:szCs w:val="22"/>
                <w:highlight w:val="yellow"/>
              </w:rPr>
            </w:pPr>
            <w:r>
              <w:rPr>
                <w:noProof/>
              </w:rPr>
              <w:drawing>
                <wp:inline distT="0" distB="0" distL="0" distR="0" wp14:anchorId="769FA47A" wp14:editId="7A3E488F">
                  <wp:extent cx="1409700" cy="866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866775"/>
                          </a:xfrm>
                          <a:prstGeom prst="rect">
                            <a:avLst/>
                          </a:prstGeom>
                          <a:noFill/>
                          <a:ln>
                            <a:noFill/>
                          </a:ln>
                        </pic:spPr>
                      </pic:pic>
                    </a:graphicData>
                  </a:graphic>
                </wp:inline>
              </w:drawing>
            </w:r>
          </w:p>
        </w:tc>
      </w:tr>
    </w:tbl>
    <w:p w14:paraId="17637DFF" w14:textId="77777777" w:rsidR="00A647F7" w:rsidRDefault="00A647F7" w:rsidP="00A647F7">
      <w:pPr>
        <w:spacing w:line="260" w:lineRule="atLeast"/>
        <w:rPr>
          <w:b/>
          <w:sz w:val="22"/>
          <w:szCs w:val="22"/>
        </w:rPr>
      </w:pPr>
    </w:p>
    <w:p w14:paraId="5FFEE3F6" w14:textId="77777777" w:rsidR="00FF0893" w:rsidRDefault="00FF0893" w:rsidP="00F4209F">
      <w:pPr>
        <w:spacing w:line="260" w:lineRule="atLeast"/>
        <w:rPr>
          <w:b/>
          <w:sz w:val="22"/>
          <w:szCs w:val="22"/>
        </w:rPr>
      </w:pPr>
    </w:p>
    <w:p w14:paraId="5EE552A9" w14:textId="45AEDA70" w:rsidR="00F4209F" w:rsidRPr="00F4209F" w:rsidRDefault="00F4209F" w:rsidP="00F4209F">
      <w:pPr>
        <w:spacing w:line="260" w:lineRule="atLeast"/>
        <w:rPr>
          <w:b/>
          <w:sz w:val="22"/>
          <w:szCs w:val="22"/>
        </w:rPr>
      </w:pPr>
      <w:r w:rsidRPr="00F4209F">
        <w:rPr>
          <w:b/>
          <w:sz w:val="22"/>
          <w:szCs w:val="22"/>
        </w:rPr>
        <w:t xml:space="preserve">HUUROVEREENKOMST </w:t>
      </w:r>
      <w:r w:rsidR="002538F9">
        <w:rPr>
          <w:b/>
          <w:sz w:val="22"/>
          <w:szCs w:val="22"/>
        </w:rPr>
        <w:t>PARKEERPLAATS/GARAGE/BERGING</w:t>
      </w:r>
      <w:r w:rsidR="003B45A4">
        <w:rPr>
          <w:b/>
          <w:sz w:val="22"/>
          <w:szCs w:val="22"/>
        </w:rPr>
        <w:t>/AUTOBOX</w:t>
      </w:r>
    </w:p>
    <w:p w14:paraId="1EA111FC" w14:textId="77777777" w:rsidR="00F4209F" w:rsidRDefault="00F4209F" w:rsidP="00C1169F">
      <w:pPr>
        <w:tabs>
          <w:tab w:val="right" w:pos="8789"/>
        </w:tabs>
        <w:spacing w:line="260" w:lineRule="atLeast"/>
        <w:rPr>
          <w:rFonts w:ascii="Trebuchet MS" w:hAnsi="Trebuchet MS"/>
          <w:b/>
        </w:rPr>
      </w:pPr>
    </w:p>
    <w:p w14:paraId="243BBC4D" w14:textId="77777777" w:rsidR="00BC41A5" w:rsidRPr="00BC41A5" w:rsidRDefault="00BC41A5" w:rsidP="00BC41A5">
      <w:pPr>
        <w:spacing w:line="276" w:lineRule="auto"/>
        <w:ind w:left="357" w:hanging="357"/>
      </w:pPr>
      <w:r w:rsidRPr="00BC41A5">
        <w:t>U bent huurder(s):</w:t>
      </w:r>
    </w:p>
    <w:p w14:paraId="6058C828" w14:textId="1345C851" w:rsidR="008806EA" w:rsidRPr="008806EA" w:rsidRDefault="00FF0893" w:rsidP="008806EA">
      <w:pPr>
        <w:tabs>
          <w:tab w:val="left" w:pos="360"/>
          <w:tab w:val="left" w:pos="3969"/>
        </w:tabs>
        <w:spacing w:line="276" w:lineRule="auto"/>
      </w:pPr>
      <w:r>
        <w:rPr>
          <w:b/>
          <w:noProof/>
        </w:rPr>
        <w:t>Naam, adres</w:t>
      </w:r>
      <w:r w:rsidR="008806EA" w:rsidRPr="008806EA">
        <w:rPr>
          <w:b/>
          <w:bCs/>
          <w:lang w:eastAsia="en-US"/>
        </w:rPr>
        <w:fldChar w:fldCharType="begin"/>
      </w:r>
      <w:r w:rsidR="008806EA" w:rsidRPr="008806EA">
        <w:rPr>
          <w:b/>
          <w:bCs/>
          <w:lang w:eastAsia="en-US"/>
        </w:rPr>
        <w:instrText xml:space="preserve"> IF </w:instrText>
      </w:r>
      <w:r w:rsidR="008806EA" w:rsidRPr="008806EA">
        <w:rPr>
          <w:b/>
          <w:lang w:eastAsia="en-US"/>
        </w:rPr>
        <w:fldChar w:fldCharType="begin"/>
      </w:r>
      <w:r w:rsidR="008806EA" w:rsidRPr="008806EA">
        <w:rPr>
          <w:b/>
          <w:lang w:eastAsia="en-US"/>
        </w:rPr>
        <w:instrText xml:space="preserve"> MERGEFIELD Huurder_2 </w:instrText>
      </w:r>
      <w:r w:rsidR="008806EA" w:rsidRPr="008806EA">
        <w:rPr>
          <w:b/>
          <w:lang w:eastAsia="en-US"/>
        </w:rPr>
        <w:fldChar w:fldCharType="end"/>
      </w:r>
      <w:r w:rsidR="008806EA" w:rsidRPr="008806EA">
        <w:rPr>
          <w:b/>
          <w:lang w:eastAsia="en-US"/>
        </w:rPr>
        <w:instrText xml:space="preserve"> &lt;&gt; “” “</w:instrText>
      </w:r>
      <w:r w:rsidR="00D8133A">
        <w:rPr>
          <w:b/>
          <w:lang w:eastAsia="en-US"/>
        </w:rPr>
        <w:fldChar w:fldCharType="begin"/>
      </w:r>
      <w:r w:rsidR="00D8133A">
        <w:rPr>
          <w:b/>
          <w:lang w:eastAsia="en-US"/>
        </w:rPr>
        <w:instrText xml:space="preserve"> MERGEFIELD Huurder_2 </w:instrText>
      </w:r>
      <w:r w:rsidR="00D8133A">
        <w:rPr>
          <w:b/>
          <w:lang w:eastAsia="en-US"/>
        </w:rPr>
        <w:fldChar w:fldCharType="end"/>
      </w:r>
      <w:r w:rsidR="00D8133A">
        <w:rPr>
          <w:b/>
          <w:lang w:eastAsia="en-US"/>
        </w:rPr>
        <w:instrText xml:space="preserve">, </w:instrText>
      </w:r>
      <w:r w:rsidR="008806EA" w:rsidRPr="008806EA">
        <w:rPr>
          <w:b/>
          <w:lang w:eastAsia="en-US"/>
        </w:rPr>
        <w:instrText xml:space="preserve">geboortedatum: </w:instrText>
      </w:r>
      <w:r w:rsidR="00EA4BC6">
        <w:rPr>
          <w:b/>
          <w:lang w:eastAsia="en-US"/>
        </w:rPr>
        <w:fldChar w:fldCharType="begin"/>
      </w:r>
      <w:r w:rsidR="00EA4BC6">
        <w:rPr>
          <w:b/>
          <w:lang w:eastAsia="en-US"/>
        </w:rPr>
        <w:instrText xml:space="preserve"> MERGEFIELD gebdatum2 </w:instrText>
      </w:r>
      <w:r w:rsidR="00EA4BC6">
        <w:rPr>
          <w:b/>
          <w:lang w:eastAsia="en-US"/>
        </w:rPr>
        <w:fldChar w:fldCharType="end"/>
      </w:r>
      <w:r w:rsidR="008806EA" w:rsidRPr="008806EA">
        <w:rPr>
          <w:b/>
          <w:bCs/>
          <w:lang w:eastAsia="en-US"/>
        </w:rPr>
        <w:instrText xml:space="preserve">“ “” </w:instrText>
      </w:r>
      <w:r w:rsidR="008806EA" w:rsidRPr="008806EA">
        <w:rPr>
          <w:b/>
          <w:bCs/>
          <w:lang w:eastAsia="en-US"/>
        </w:rPr>
        <w:fldChar w:fldCharType="end"/>
      </w:r>
    </w:p>
    <w:p w14:paraId="4903A16A" w14:textId="77777777" w:rsidR="008806EA" w:rsidRDefault="008806EA" w:rsidP="00BC41A5">
      <w:pPr>
        <w:tabs>
          <w:tab w:val="left" w:pos="360"/>
        </w:tabs>
        <w:spacing w:line="276" w:lineRule="auto"/>
      </w:pPr>
    </w:p>
    <w:p w14:paraId="2B543527" w14:textId="77777777" w:rsidR="00BC41A5" w:rsidRPr="00BC41A5" w:rsidRDefault="00BC41A5" w:rsidP="00BC41A5">
      <w:pPr>
        <w:spacing w:line="276" w:lineRule="auto"/>
        <w:ind w:left="357" w:hanging="357"/>
      </w:pPr>
      <w:r w:rsidRPr="00BC41A5">
        <w:t>Wij zijn verhuurder:</w:t>
      </w:r>
    </w:p>
    <w:p w14:paraId="5887E43F" w14:textId="77777777" w:rsidR="00BC41A5" w:rsidRPr="00BC41A5" w:rsidRDefault="00BC41A5" w:rsidP="00BC41A5">
      <w:pPr>
        <w:widowControl w:val="0"/>
        <w:spacing w:line="276" w:lineRule="auto"/>
        <w:ind w:left="357" w:hanging="357"/>
      </w:pPr>
      <w:r w:rsidRPr="00BC41A5">
        <w:t>Omnia Wonen, Scheepssingel 12, 3841 KS in Harderwijk</w:t>
      </w:r>
    </w:p>
    <w:p w14:paraId="704C1EDF" w14:textId="77777777" w:rsidR="00BC41A5" w:rsidRPr="00BC41A5" w:rsidRDefault="00BC41A5" w:rsidP="00BC41A5">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p>
    <w:p w14:paraId="1F9AD2B2" w14:textId="030EE2B6" w:rsidR="003B45A4"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rPr>
          <w:rFonts w:cs="Times New Roman"/>
          <w:noProof/>
          <w:sz w:val="19"/>
          <w:szCs w:val="21"/>
        </w:rPr>
      </w:pPr>
      <w:r>
        <w:t>Het gehuurde:</w:t>
      </w:r>
      <w:r>
        <w:br/>
        <w:t xml:space="preserve">De parkeerplaats/garage/berging/autobox aan de </w:t>
      </w:r>
      <w:r w:rsidR="00FF0893">
        <w:t>Adres</w:t>
      </w:r>
      <w:r w:rsidR="00BC41A5">
        <w:t xml:space="preserve">, </w:t>
      </w:r>
      <w:r w:rsidR="00922F26">
        <w:fldChar w:fldCharType="begin"/>
      </w:r>
      <w:r w:rsidR="00922F26">
        <w:instrText xml:space="preserve"> MERGEFIELD OGE_Postcode </w:instrText>
      </w:r>
      <w:r w:rsidR="00922F26">
        <w:fldChar w:fldCharType="separate"/>
      </w:r>
      <w:r w:rsidR="00922F26">
        <w:rPr>
          <w:noProof/>
        </w:rPr>
        <w:t>«</w:t>
      </w:r>
      <w:proofErr w:type="spellStart"/>
      <w:r w:rsidR="00922F26">
        <w:rPr>
          <w:noProof/>
        </w:rPr>
        <w:t>OGE_Postcode»</w:t>
      </w:r>
      <w:r w:rsidR="00922F26">
        <w:fldChar w:fldCharType="end"/>
      </w:r>
      <w:r w:rsidR="00BC41A5">
        <w:t>in</w:t>
      </w:r>
      <w:proofErr w:type="spellEnd"/>
      <w:r w:rsidR="00371802" w:rsidRPr="00371802">
        <w:rPr>
          <w:rFonts w:cs="Times New Roman"/>
          <w:noProof/>
          <w:sz w:val="19"/>
          <w:szCs w:val="21"/>
        </w:rPr>
        <w:t xml:space="preserve"> </w:t>
      </w:r>
      <w:r w:rsidR="00FF0893">
        <w:rPr>
          <w:rFonts w:cs="Times New Roman"/>
          <w:noProof/>
          <w:sz w:val="19"/>
          <w:szCs w:val="21"/>
        </w:rPr>
        <w:t>Plaats.</w:t>
      </w:r>
    </w:p>
    <w:p w14:paraId="0DA31D7C" w14:textId="77777777" w:rsidR="00FF0893" w:rsidRDefault="00FF0893"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p>
    <w:p w14:paraId="1191C5A4" w14:textId="77777777" w:rsidR="003B45A4" w:rsidRPr="00BC41A5" w:rsidRDefault="003B45A4" w:rsidP="003B45A4">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rsidRPr="00BC41A5">
        <w:t>Wij zijn met u het volgende overeengekomen:</w:t>
      </w:r>
    </w:p>
    <w:p w14:paraId="2057E94A" w14:textId="77777777" w:rsidR="00BC41A5" w:rsidRPr="00BC41A5" w:rsidRDefault="00BC41A5" w:rsidP="00BC41A5">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p>
    <w:p w14:paraId="679D8503" w14:textId="31BEC868" w:rsidR="00BC41A5" w:rsidRPr="00BC41A5" w:rsidRDefault="00BC41A5" w:rsidP="00BC41A5">
      <w:pPr>
        <w:keepNext/>
        <w:widowControl w:val="0"/>
        <w:suppressAutoHyphens/>
        <w:spacing w:line="276" w:lineRule="auto"/>
        <w:outlineLvl w:val="2"/>
        <w:rPr>
          <w:b/>
        </w:rPr>
      </w:pPr>
      <w:r w:rsidRPr="00BC41A5">
        <w:rPr>
          <w:b/>
        </w:rPr>
        <w:t xml:space="preserve">Artikel </w:t>
      </w:r>
      <w:r w:rsidR="002538F9">
        <w:rPr>
          <w:b/>
        </w:rPr>
        <w:t>1</w:t>
      </w:r>
      <w:r w:rsidRPr="00BC41A5">
        <w:rPr>
          <w:b/>
        </w:rPr>
        <w:tab/>
      </w:r>
      <w:r w:rsidR="002538F9">
        <w:rPr>
          <w:b/>
        </w:rPr>
        <w:t>Object, b</w:t>
      </w:r>
      <w:r w:rsidRPr="00BC41A5">
        <w:rPr>
          <w:b/>
        </w:rPr>
        <w:t>estemming</w:t>
      </w:r>
      <w:r w:rsidR="002538F9">
        <w:rPr>
          <w:b/>
        </w:rPr>
        <w:t>, gebruik</w:t>
      </w:r>
    </w:p>
    <w:p w14:paraId="2104A8B9" w14:textId="1EB06444"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1.1</w:t>
      </w:r>
      <w:r>
        <w:tab/>
        <w:t>U gebruikt het gehuurde uitsluitend voor stalling van een personenauto, fietsen en motorfietsen en als het een autobox betreft, eventueel ook voor opslag van huisraad voor particuliere doeleinden.</w:t>
      </w:r>
    </w:p>
    <w:p w14:paraId="4AC97282" w14:textId="2B081258"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1.2</w:t>
      </w:r>
      <w:r>
        <w:tab/>
        <w:t>Zolang de huurovereenkomst duurt, gebruikt u het gehuurde en houdt u zich aan de bestaande rechten en plichten en door de overheid en/of nutsbedrijven gestelde of nog te stellen eisen.</w:t>
      </w:r>
    </w:p>
    <w:p w14:paraId="2D3AD2FF"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1.3</w:t>
      </w:r>
      <w:r>
        <w:tab/>
        <w:t>U gebruikt het gehuurde zelf en staat het niet geheel of gedeeltelijk in huur of gebruik af.</w:t>
      </w:r>
    </w:p>
    <w:p w14:paraId="44BD5E72"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1.4</w:t>
      </w:r>
      <w:r>
        <w:tab/>
        <w:t>U mag het dak van het gehuurde niet betreden of gebruiken.</w:t>
      </w:r>
    </w:p>
    <w:p w14:paraId="2FDD2524"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1.5</w:t>
      </w:r>
      <w:r>
        <w:tab/>
        <w:t>U gebruikt geen open vuur in het gehuurde.</w:t>
      </w:r>
    </w:p>
    <w:p w14:paraId="51E694DE"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1.6</w:t>
      </w:r>
      <w:r>
        <w:tab/>
        <w:t xml:space="preserve">In, op of in de directe omgeving van het gehuurde slaat u geen milieugevaarlijke zaken op zoals </w:t>
      </w:r>
      <w:proofErr w:type="spellStart"/>
      <w:r>
        <w:t>stankverspreidende</w:t>
      </w:r>
      <w:proofErr w:type="spellEnd"/>
      <w:r>
        <w:t xml:space="preserve">-, </w:t>
      </w:r>
      <w:r w:rsidR="00264DD5">
        <w:fldChar w:fldCharType="begin"/>
      </w:r>
      <w:r w:rsidR="00264DD5">
        <w:instrText xml:space="preserve">  </w:instrText>
      </w:r>
      <w:r w:rsidR="00264DD5">
        <w:fldChar w:fldCharType="end"/>
      </w:r>
      <w:r>
        <w:t>brandgevaarlijke- of ontplofbare zaken.</w:t>
      </w:r>
    </w:p>
    <w:p w14:paraId="15E9EABC"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1.7</w:t>
      </w:r>
      <w:r>
        <w:tab/>
        <w:t>U gebruikt het gehuurde op een manier waarop geen bodem- of andere milieuverontreiniging kan optreden, schade kan ontstaan of het aanzien van het gehuurde kan worden geschaad.</w:t>
      </w:r>
    </w:p>
    <w:p w14:paraId="49DED8DB"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1.8</w:t>
      </w:r>
      <w:r>
        <w:tab/>
        <w:t>Aan het gehuurde brengt u geen reclame of aanduidingen aan.</w:t>
      </w:r>
    </w:p>
    <w:p w14:paraId="053229FF"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1.9</w:t>
      </w:r>
      <w:r>
        <w:tab/>
        <w:t>U voorkomt overlast of hinder voor omwonenden en gebruikers van andere autoboxen, garages of parkeerplaatsen.</w:t>
      </w:r>
    </w:p>
    <w:p w14:paraId="7081C658"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1.10</w:t>
      </w:r>
      <w:r>
        <w:tab/>
        <w:t>Als in het gehuurde een elektriciteitsaansluiting aanwezig is, dan gebruikt u deze uitsluitend voor verlichtingsdoeleinden.</w:t>
      </w:r>
    </w:p>
    <w:p w14:paraId="3DA30C57"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1.11</w:t>
      </w:r>
      <w:r>
        <w:tab/>
        <w:t>U gebruikt het gehuurde, het terrein en de toegangswegen niet voor verkoopdoeleinden-, fabricage-, montage-, of reparatiewerkzaamheden of om op die plek olie te verversen.</w:t>
      </w:r>
    </w:p>
    <w:p w14:paraId="331D2E83"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1.12</w:t>
      </w:r>
      <w:r>
        <w:tab/>
        <w:t>Als u veranderingen of toevoegingen in het gehuurde wilt aanbrengen, heeft u daarvoor onze toestemming nodig. U heeft geen toestemming nodig voor veranderingen aan de binnenzijde van het gehuurde, die u met weinig kosten weer ongedaan kunt maken. Dat geldt alleen voor toevoegingen of veranderingen die geen gevaar, overlast of hinder voor ons of anderen opleveren.</w:t>
      </w:r>
    </w:p>
    <w:p w14:paraId="018E2751"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r>
        <w:t>1.13</w:t>
      </w:r>
      <w:r>
        <w:tab/>
        <w:t>Auto’s, caravans en andere voertuigen stalt u bij het gehuurde gelegen terreinen en de toegangswegen uitsluitend op de daartoe bestemde plaatsen.</w:t>
      </w:r>
    </w:p>
    <w:p w14:paraId="45870C17" w14:textId="77777777" w:rsidR="002538F9" w:rsidRDefault="002538F9" w:rsidP="002538F9">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pPr>
    </w:p>
    <w:p w14:paraId="68E7BB00" w14:textId="77777777" w:rsidR="00BC41A5" w:rsidRDefault="00BC41A5" w:rsidP="00BC41A5">
      <w:pPr>
        <w:keepNext/>
        <w:widowControl w:val="0"/>
        <w:suppressAutoHyphens/>
        <w:spacing w:line="276" w:lineRule="auto"/>
        <w:outlineLvl w:val="2"/>
        <w:rPr>
          <w:b/>
        </w:rPr>
      </w:pPr>
      <w:r w:rsidRPr="00BC41A5">
        <w:rPr>
          <w:b/>
        </w:rPr>
        <w:t xml:space="preserve">Artikel </w:t>
      </w:r>
      <w:r w:rsidR="002538F9">
        <w:rPr>
          <w:b/>
        </w:rPr>
        <w:t>2</w:t>
      </w:r>
      <w:r w:rsidRPr="00BC41A5">
        <w:rPr>
          <w:b/>
        </w:rPr>
        <w:tab/>
        <w:t>Duur</w:t>
      </w:r>
      <w:r w:rsidR="002538F9">
        <w:rPr>
          <w:b/>
        </w:rPr>
        <w:t>, verlen</w:t>
      </w:r>
      <w:r w:rsidR="003B45A4">
        <w:rPr>
          <w:b/>
        </w:rPr>
        <w:t>g</w:t>
      </w:r>
      <w:r w:rsidR="002538F9">
        <w:rPr>
          <w:b/>
        </w:rPr>
        <w:t>ing, opzegging</w:t>
      </w:r>
    </w:p>
    <w:p w14:paraId="1CFDE2D7" w14:textId="206CA0EA" w:rsidR="002538F9" w:rsidRDefault="002538F9" w:rsidP="002538F9">
      <w:pPr>
        <w:keepNext/>
        <w:widowControl w:val="0"/>
        <w:suppressAutoHyphens/>
        <w:spacing w:line="276" w:lineRule="auto"/>
        <w:outlineLvl w:val="2"/>
      </w:pPr>
      <w:r w:rsidRPr="002538F9">
        <w:rPr>
          <w:bCs/>
        </w:rPr>
        <w:t>2.1</w:t>
      </w:r>
      <w:r w:rsidRPr="002538F9">
        <w:rPr>
          <w:bCs/>
        </w:rPr>
        <w:tab/>
        <w:t xml:space="preserve">De huurovereenkomst </w:t>
      </w:r>
      <w:r>
        <w:t xml:space="preserve">gaat in op </w:t>
      </w:r>
      <w:r w:rsidR="00FF0893">
        <w:t>ingangsdatum.</w:t>
      </w:r>
      <w:r>
        <w:t xml:space="preserve"> Wij stellen u het gehuurde ter beschikking voor de duur van 12 maanden. Gedurende deze periode kunnen wij en u de huur niet beëindigen. Na 12 maanden loopt de huurovereenkomst voor onbepaalde tijd door. Dan kunt u de huurovereenkomst op elke dag van de maand opzeggen. U heeft een opzeggingstermijn van één maand. Als die dag op </w:t>
      </w:r>
      <w:r>
        <w:lastRenderedPageBreak/>
        <w:t>een zaterdag, zondag of algemeen erkende feestdag valt, eindigt de huurovereenkomst op de eerstvolgende werkdag daarna. De opzegging vindt plaats door het versturen van (aangetekende) brief of door aanzegging van een deurwaarder. U kunt de huur ook opzeggen via onze website www.omniawonen.nl. Wij kunnen de huurovereenkomst ook op elke dag van de maand opzeggen met een opzegtermijn van ten minste één maand.</w:t>
      </w:r>
    </w:p>
    <w:p w14:paraId="52F424E7" w14:textId="77777777" w:rsidR="002538F9" w:rsidRDefault="002538F9" w:rsidP="002538F9">
      <w:pPr>
        <w:keepNext/>
        <w:widowControl w:val="0"/>
        <w:suppressAutoHyphens/>
        <w:spacing w:line="276" w:lineRule="auto"/>
        <w:outlineLvl w:val="2"/>
      </w:pPr>
      <w:r>
        <w:t>2.2.</w:t>
      </w:r>
      <w:r>
        <w:tab/>
        <w:t>Als u gedurende de eerste 12 maanden van de huurperiode de huur beëindigt, dan vergoedt u aan ons de daaruit voortkomende schade, kosten en interesten, ook in geval van faillissement en surseance van betaling. Tot die schaden worden gerekend:</w:t>
      </w:r>
    </w:p>
    <w:p w14:paraId="7B3880BD"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 Huurprijs;</w:t>
      </w:r>
    </w:p>
    <w:p w14:paraId="41AFD629"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 Vergoeding bijkomende leveringen en diensten;</w:t>
      </w:r>
    </w:p>
    <w:p w14:paraId="11B7B458"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 Overige volgens de huurovereenkomst verschuldigde bedragen;</w:t>
      </w:r>
    </w:p>
    <w:p w14:paraId="4F8E5874"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 xml:space="preserve">- Kosten van </w:t>
      </w:r>
      <w:proofErr w:type="spellStart"/>
      <w:r>
        <w:t>wederhuur</w:t>
      </w:r>
      <w:proofErr w:type="spellEnd"/>
      <w:r>
        <w:t>;</w:t>
      </w:r>
    </w:p>
    <w:p w14:paraId="22E434BB"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 Kosten rechtskundige bijstand.</w:t>
      </w:r>
    </w:p>
    <w:p w14:paraId="27C7B490"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De kosten zijn minimaal het gebruikelijke tarief dat gerechtsdeurwaarders hanteren met een</w:t>
      </w:r>
    </w:p>
    <w:p w14:paraId="3366CEDB"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minimum van € 250,-.</w:t>
      </w:r>
    </w:p>
    <w:p w14:paraId="0A1A7989" w14:textId="77777777" w:rsidR="002538F9" w:rsidRDefault="002538F9" w:rsidP="002538F9">
      <w:pPr>
        <w:widowControl w:val="0"/>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p>
    <w:p w14:paraId="34B5254F" w14:textId="77777777" w:rsidR="002538F9" w:rsidRDefault="002538F9" w:rsidP="002538F9">
      <w:pPr>
        <w:keepNext/>
        <w:widowControl w:val="0"/>
        <w:suppressAutoHyphens/>
        <w:spacing w:line="276" w:lineRule="auto"/>
        <w:outlineLvl w:val="2"/>
        <w:rPr>
          <w:b/>
        </w:rPr>
      </w:pPr>
      <w:r w:rsidRPr="00BC41A5">
        <w:rPr>
          <w:b/>
        </w:rPr>
        <w:t xml:space="preserve">Artikel </w:t>
      </w:r>
      <w:r>
        <w:rPr>
          <w:b/>
        </w:rPr>
        <w:t>3</w:t>
      </w:r>
      <w:r w:rsidRPr="00BC41A5">
        <w:rPr>
          <w:b/>
        </w:rPr>
        <w:tab/>
      </w:r>
      <w:r>
        <w:rPr>
          <w:b/>
        </w:rPr>
        <w:t>Nakomen verplichtingen</w:t>
      </w:r>
    </w:p>
    <w:p w14:paraId="24650571" w14:textId="77777777" w:rsidR="002538F9" w:rsidRDefault="002538F9" w:rsidP="002538F9">
      <w:pPr>
        <w:keepNext/>
        <w:widowControl w:val="0"/>
        <w:suppressAutoHyphens/>
        <w:spacing w:line="276" w:lineRule="auto"/>
        <w:outlineLvl w:val="2"/>
      </w:pPr>
      <w:r>
        <w:rPr>
          <w:bCs/>
        </w:rPr>
        <w:t>3.1</w:t>
      </w:r>
      <w:r>
        <w:rPr>
          <w:bCs/>
        </w:rPr>
        <w:tab/>
        <w:t xml:space="preserve">Als u een verplichting </w:t>
      </w:r>
      <w:r>
        <w:t>uit de huurovereenkomst niet naleeft, bent u aansprakelijk voor de schade die daaruit voortvloeit. Dat kan ook gaan om kosten voor administratieve handelingen of van een rechtszaak. Alle kosten van deze maatregelen komen voor uw rekening. Dat geldt ook voor anderen die met uw toestemming gebruik maken van het gehuurde.</w:t>
      </w:r>
    </w:p>
    <w:p w14:paraId="528E8D4D" w14:textId="77777777" w:rsidR="002538F9" w:rsidRDefault="002538F9" w:rsidP="002538F9">
      <w:pPr>
        <w:keepNext/>
        <w:widowControl w:val="0"/>
        <w:suppressAutoHyphens/>
        <w:spacing w:line="276" w:lineRule="auto"/>
        <w:outlineLvl w:val="2"/>
      </w:pPr>
    </w:p>
    <w:p w14:paraId="41CFA73A" w14:textId="77777777" w:rsidR="002538F9" w:rsidRDefault="002538F9" w:rsidP="002538F9">
      <w:pPr>
        <w:keepNext/>
        <w:widowControl w:val="0"/>
        <w:suppressAutoHyphens/>
        <w:spacing w:line="276" w:lineRule="auto"/>
        <w:outlineLvl w:val="2"/>
        <w:rPr>
          <w:b/>
        </w:rPr>
      </w:pPr>
      <w:r w:rsidRPr="00BC41A5">
        <w:rPr>
          <w:b/>
        </w:rPr>
        <w:t>Artikel 4</w:t>
      </w:r>
      <w:r w:rsidRPr="00BC41A5">
        <w:rPr>
          <w:b/>
        </w:rPr>
        <w:tab/>
      </w:r>
      <w:r>
        <w:rPr>
          <w:b/>
        </w:rPr>
        <w:t>Betalingsverplichting, betaalperiode</w:t>
      </w:r>
    </w:p>
    <w:p w14:paraId="564F3742" w14:textId="6C756678" w:rsidR="002538F9" w:rsidRDefault="002538F9" w:rsidP="002538F9">
      <w:pPr>
        <w:keepNext/>
        <w:widowControl w:val="0"/>
        <w:suppressAutoHyphens/>
        <w:spacing w:line="276" w:lineRule="auto"/>
        <w:outlineLvl w:val="2"/>
      </w:pPr>
      <w:r>
        <w:rPr>
          <w:bCs/>
        </w:rPr>
        <w:t>4.1</w:t>
      </w:r>
      <w:r>
        <w:rPr>
          <w:bCs/>
        </w:rPr>
        <w:tab/>
        <w:t>De maandelijkse huurprijs is</w:t>
      </w:r>
      <w:r w:rsidR="002159EA">
        <w:rPr>
          <w:bCs/>
        </w:rPr>
        <w:t xml:space="preserve"> </w:t>
      </w:r>
      <w:r w:rsidR="002159EA">
        <w:t>€</w:t>
      </w:r>
      <w:r w:rsidR="00DF0FE4">
        <w:rPr>
          <w:bCs/>
        </w:rPr>
        <w:t xml:space="preserve"> </w:t>
      </w:r>
      <w:r w:rsidR="00DF0FE4">
        <w:rPr>
          <w:bCs/>
        </w:rPr>
        <w:fldChar w:fldCharType="begin"/>
      </w:r>
      <w:r w:rsidR="00DF0FE4">
        <w:rPr>
          <w:bCs/>
        </w:rPr>
        <w:instrText xml:space="preserve"> MERGEFIELD Bruto_huur </w:instrText>
      </w:r>
      <w:r w:rsidR="00DF0FE4">
        <w:rPr>
          <w:bCs/>
        </w:rPr>
        <w:fldChar w:fldCharType="separate"/>
      </w:r>
      <w:r w:rsidR="00922F26">
        <w:rPr>
          <w:bCs/>
          <w:noProof/>
        </w:rPr>
        <w:t>«Bruto_huur»</w:t>
      </w:r>
      <w:r w:rsidR="00DF0FE4">
        <w:rPr>
          <w:bCs/>
        </w:rPr>
        <w:fldChar w:fldCharType="end"/>
      </w:r>
      <w:r>
        <w:t>. Dit bedrag bestaat uit de netto huurprijs va</w:t>
      </w:r>
      <w:r w:rsidR="002159EA">
        <w:t xml:space="preserve">n € </w:t>
      </w:r>
      <w:fldSimple w:instr=" MERGEFIELD &quot;Netto_huur&quot; ">
        <w:r w:rsidR="00922F26">
          <w:rPr>
            <w:noProof/>
          </w:rPr>
          <w:t>«Netto_huur»</w:t>
        </w:r>
      </w:fldSimple>
      <w:r>
        <w:t xml:space="preserve"> en de daarbij behorende omzetbelasting, tenzij de huur is vrijgesteld van omzetbelasting. De voorschotbedragen voor leveringen en diensten en de daarbij horende omzetbelasting.</w:t>
      </w:r>
    </w:p>
    <w:p w14:paraId="3807BAFD" w14:textId="77777777" w:rsidR="00BC41A5" w:rsidRDefault="002538F9" w:rsidP="002538F9">
      <w:pPr>
        <w:keepNext/>
        <w:widowControl w:val="0"/>
        <w:suppressAutoHyphens/>
        <w:spacing w:line="276" w:lineRule="auto"/>
        <w:outlineLvl w:val="2"/>
      </w:pPr>
      <w:r>
        <w:t>4.2</w:t>
      </w:r>
      <w:r>
        <w:tab/>
        <w:t>Wij kunnen elk jaar de netto huurprijs wijzigen. Voor huurprijswijzigingen gelden de wettelijke regels.</w:t>
      </w:r>
    </w:p>
    <w:p w14:paraId="1B9D57DA" w14:textId="77777777" w:rsidR="00264DD5" w:rsidRDefault="00264DD5" w:rsidP="002538F9">
      <w:pPr>
        <w:keepNext/>
        <w:widowControl w:val="0"/>
        <w:suppressAutoHyphens/>
        <w:spacing w:line="276" w:lineRule="auto"/>
        <w:outlineLvl w:val="2"/>
      </w:pPr>
    </w:p>
    <w:p w14:paraId="7E3FF4CC" w14:textId="77777777" w:rsidR="00264DD5" w:rsidRDefault="00264DD5" w:rsidP="00264DD5">
      <w:pPr>
        <w:keepNext/>
        <w:widowControl w:val="0"/>
        <w:suppressAutoHyphens/>
        <w:spacing w:line="276" w:lineRule="auto"/>
        <w:outlineLvl w:val="2"/>
        <w:rPr>
          <w:b/>
        </w:rPr>
      </w:pPr>
      <w:r w:rsidRPr="00BC41A5">
        <w:rPr>
          <w:b/>
        </w:rPr>
        <w:t xml:space="preserve">Artikel </w:t>
      </w:r>
      <w:r>
        <w:rPr>
          <w:b/>
        </w:rPr>
        <w:t>5</w:t>
      </w:r>
      <w:r w:rsidRPr="00BC41A5">
        <w:rPr>
          <w:b/>
        </w:rPr>
        <w:tab/>
        <w:t>Huur</w:t>
      </w:r>
      <w:r>
        <w:rPr>
          <w:b/>
        </w:rPr>
        <w:t>betaling</w:t>
      </w:r>
    </w:p>
    <w:p w14:paraId="769F358F" w14:textId="77777777" w:rsidR="00264DD5" w:rsidRDefault="00264DD5" w:rsidP="00264DD5">
      <w:pPr>
        <w:keepNext/>
        <w:widowControl w:val="0"/>
        <w:suppressAutoHyphens/>
        <w:spacing w:line="276" w:lineRule="auto"/>
        <w:outlineLvl w:val="2"/>
      </w:pPr>
      <w:r>
        <w:rPr>
          <w:bCs/>
        </w:rPr>
        <w:t>5.1</w:t>
      </w:r>
      <w:r>
        <w:rPr>
          <w:bCs/>
        </w:rPr>
        <w:tab/>
        <w:t xml:space="preserve">U zorgt ervoor </w:t>
      </w:r>
      <w:r>
        <w:t>dat de maandelijkse huurprijs vóór de eerste dag van de maand op onze rekening is bijgeschreven. U doet dat door het bedrag te storten of over te schrijven naar rekeningnummer NL68BNGH0285168363 op naam van Omnia Wonen.</w:t>
      </w:r>
    </w:p>
    <w:p w14:paraId="54D6AE1A" w14:textId="77777777" w:rsidR="00264DD5" w:rsidRDefault="00264DD5" w:rsidP="00264DD5">
      <w:pPr>
        <w:keepNext/>
        <w:widowControl w:val="0"/>
        <w:suppressAutoHyphens/>
        <w:spacing w:line="276" w:lineRule="auto"/>
        <w:outlineLvl w:val="2"/>
      </w:pPr>
      <w:r>
        <w:t>5.2</w:t>
      </w:r>
      <w:r>
        <w:tab/>
        <w:t>De eerste keer betaalt u de maandelijkse huur voordat de huurovereenkomst ingaat. Bij het ingaan van de huurovereenkomst laat u ons een bewijs zien dat u de huur heeft betaald.</w:t>
      </w:r>
    </w:p>
    <w:p w14:paraId="4AE1FEBA" w14:textId="77777777" w:rsidR="00264DD5" w:rsidRDefault="00264DD5" w:rsidP="00264DD5">
      <w:pPr>
        <w:keepNext/>
        <w:widowControl w:val="0"/>
        <w:suppressAutoHyphens/>
        <w:spacing w:line="276" w:lineRule="auto"/>
        <w:outlineLvl w:val="2"/>
      </w:pPr>
      <w:r>
        <w:t>5.3</w:t>
      </w:r>
      <w:r>
        <w:tab/>
        <w:t>Als de huur ingaat op een andere dag dan de eerste dag van de maand, geldt voor de huurprijs voor de eerste maand deze berekening: (a/b) x de maandhuur.</w:t>
      </w:r>
    </w:p>
    <w:p w14:paraId="5AF5F2E5" w14:textId="77777777" w:rsidR="00264DD5" w:rsidRDefault="00264DD5" w:rsidP="00264DD5">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Hierbij is:</w:t>
      </w:r>
    </w:p>
    <w:p w14:paraId="2874266A" w14:textId="77777777" w:rsidR="00264DD5" w:rsidRDefault="00264DD5" w:rsidP="00264DD5">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a = het werkelijke aantal dagen dat u in die maand de woning huurt</w:t>
      </w:r>
    </w:p>
    <w:p w14:paraId="0AF28794" w14:textId="77777777" w:rsidR="00264DD5" w:rsidRDefault="00264DD5" w:rsidP="00264DD5">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r>
        <w:t>b = het werkelijke aantal dagen in die maand.</w:t>
      </w:r>
    </w:p>
    <w:p w14:paraId="1547EECB" w14:textId="77777777" w:rsidR="00BF76F0" w:rsidRDefault="00BF76F0" w:rsidP="00264DD5">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pPr>
    </w:p>
    <w:p w14:paraId="03A093CD" w14:textId="77777777" w:rsidR="00BF76F0" w:rsidRDefault="00BF76F0" w:rsidP="00BF76F0">
      <w:pPr>
        <w:keepNext/>
        <w:widowControl w:val="0"/>
        <w:suppressAutoHyphens/>
        <w:spacing w:line="276" w:lineRule="auto"/>
        <w:outlineLvl w:val="2"/>
        <w:rPr>
          <w:b/>
        </w:rPr>
      </w:pPr>
      <w:r w:rsidRPr="00BC41A5">
        <w:rPr>
          <w:b/>
        </w:rPr>
        <w:t xml:space="preserve">Artikel </w:t>
      </w:r>
      <w:r>
        <w:rPr>
          <w:b/>
        </w:rPr>
        <w:t>6</w:t>
      </w:r>
      <w:r w:rsidRPr="00BC41A5">
        <w:rPr>
          <w:b/>
        </w:rPr>
        <w:tab/>
      </w:r>
      <w:r>
        <w:rPr>
          <w:b/>
        </w:rPr>
        <w:t>Staat van het gehuurde</w:t>
      </w:r>
    </w:p>
    <w:p w14:paraId="4252DFD6" w14:textId="77777777" w:rsidR="00264DD5" w:rsidRDefault="00BF76F0" w:rsidP="00BF76F0">
      <w:pPr>
        <w:keepNext/>
        <w:widowControl w:val="0"/>
        <w:suppressAutoHyphens/>
        <w:spacing w:line="276" w:lineRule="auto"/>
        <w:outlineLvl w:val="2"/>
        <w:rPr>
          <w:bCs/>
        </w:rPr>
      </w:pPr>
      <w:r>
        <w:rPr>
          <w:bCs/>
        </w:rPr>
        <w:t>6.1</w:t>
      </w:r>
      <w:r>
        <w:rPr>
          <w:bCs/>
        </w:rPr>
        <w:tab/>
        <w:t xml:space="preserve">Bij het begin van deze </w:t>
      </w:r>
      <w:r w:rsidR="00264DD5" w:rsidRPr="00264DD5">
        <w:rPr>
          <w:bCs/>
        </w:rPr>
        <w:t xml:space="preserve">huurovereenkomst aanvaardt u het gehuurde in de staat waarin het zich dan bevindt. Als u een autobox huurt, dan wordt de staat daarvan vastgelegd. Mocht de staat van het gehuurde bij aanvang van de huurovereenkomst niet zijn opgemaakt, dan mag u er van uitgaan </w:t>
      </w:r>
      <w:r w:rsidR="00264DD5" w:rsidRPr="00264DD5">
        <w:rPr>
          <w:bCs/>
        </w:rPr>
        <w:lastRenderedPageBreak/>
        <w:t xml:space="preserve">dat het gehuurde in goede staat wordt opgeleverd. </w:t>
      </w:r>
    </w:p>
    <w:p w14:paraId="0061EFB6" w14:textId="77777777" w:rsidR="00BF76F0" w:rsidRDefault="00BF76F0" w:rsidP="00BF76F0">
      <w:pPr>
        <w:keepNext/>
        <w:widowControl w:val="0"/>
        <w:suppressAutoHyphens/>
        <w:spacing w:line="276" w:lineRule="auto"/>
        <w:outlineLvl w:val="2"/>
        <w:rPr>
          <w:bCs/>
        </w:rPr>
      </w:pPr>
    </w:p>
    <w:p w14:paraId="4835B9DC" w14:textId="77777777" w:rsidR="00BF76F0" w:rsidRDefault="00BF76F0" w:rsidP="00BF76F0">
      <w:pPr>
        <w:keepNext/>
        <w:widowControl w:val="0"/>
        <w:suppressAutoHyphens/>
        <w:spacing w:line="276" w:lineRule="auto"/>
        <w:outlineLvl w:val="2"/>
        <w:rPr>
          <w:b/>
        </w:rPr>
      </w:pPr>
      <w:r w:rsidRPr="00BC41A5">
        <w:rPr>
          <w:b/>
        </w:rPr>
        <w:t xml:space="preserve">Artikel </w:t>
      </w:r>
      <w:r>
        <w:rPr>
          <w:b/>
        </w:rPr>
        <w:t>7</w:t>
      </w:r>
      <w:r w:rsidRPr="00BC41A5">
        <w:rPr>
          <w:b/>
        </w:rPr>
        <w:tab/>
      </w:r>
      <w:r w:rsidRPr="00264DD5">
        <w:rPr>
          <w:b/>
        </w:rPr>
        <w:t>Inspectie in verband met de geschiktheid</w:t>
      </w:r>
    </w:p>
    <w:p w14:paraId="50281539" w14:textId="77777777" w:rsidR="00DA1254" w:rsidRDefault="00BF76F0" w:rsidP="00BF76F0">
      <w:pPr>
        <w:keepNext/>
        <w:widowControl w:val="0"/>
        <w:suppressAutoHyphens/>
        <w:spacing w:line="276" w:lineRule="auto"/>
        <w:outlineLvl w:val="2"/>
        <w:rPr>
          <w:bCs/>
        </w:rPr>
      </w:pPr>
      <w:r>
        <w:rPr>
          <w:bCs/>
        </w:rPr>
        <w:t>7.1</w:t>
      </w:r>
      <w:r>
        <w:rPr>
          <w:bCs/>
        </w:rPr>
        <w:tab/>
        <w:t>Als u een auto</w:t>
      </w:r>
      <w:r w:rsidR="00264DD5" w:rsidRPr="00264DD5">
        <w:rPr>
          <w:bCs/>
        </w:rPr>
        <w:t xml:space="preserve">box (garage) huurt, dan inspecteert u het gehuurde voordat u de </w:t>
      </w:r>
      <w:proofErr w:type="spellStart"/>
      <w:r w:rsidR="00264DD5" w:rsidRPr="00264DD5">
        <w:rPr>
          <w:bCs/>
        </w:rPr>
        <w:t>huurovereen-komst</w:t>
      </w:r>
      <w:proofErr w:type="spellEnd"/>
      <w:r w:rsidR="00264DD5" w:rsidRPr="00264DD5">
        <w:rPr>
          <w:bCs/>
        </w:rPr>
        <w:t xml:space="preserve"> aangaat. Vervolgens bepaalt u of het gehuurde geschikt is voor de bestemming waarvoor u het wilt gebruiken. Wij hebben de geschiktheid van het gehuurde niet onderzocht en stellen u alleen op de hoogte van de gebreken die bij ons bekend zijn en waarvan wij weten dat die afbreuk doen aan de geschiktheid. Wij zijn niet aansprakelijk voor de gevolgen van gebreken waarvan wij niet op de hoogte waren of zouden moeten zijn.</w:t>
      </w:r>
    </w:p>
    <w:p w14:paraId="2CC30DF1" w14:textId="77777777" w:rsidR="00BF76F0" w:rsidRDefault="00BF76F0" w:rsidP="00BF76F0">
      <w:pPr>
        <w:keepNext/>
        <w:widowControl w:val="0"/>
        <w:suppressAutoHyphens/>
        <w:spacing w:line="276" w:lineRule="auto"/>
        <w:outlineLvl w:val="2"/>
        <w:rPr>
          <w:bCs/>
        </w:rPr>
      </w:pPr>
    </w:p>
    <w:p w14:paraId="51FA8F0C" w14:textId="77777777" w:rsidR="00BF76F0" w:rsidRDefault="00BF76F0" w:rsidP="00BF76F0">
      <w:pPr>
        <w:keepNext/>
        <w:widowControl w:val="0"/>
        <w:suppressAutoHyphens/>
        <w:spacing w:line="276" w:lineRule="auto"/>
        <w:outlineLvl w:val="2"/>
        <w:rPr>
          <w:b/>
        </w:rPr>
      </w:pPr>
      <w:r w:rsidRPr="00BC41A5">
        <w:rPr>
          <w:b/>
        </w:rPr>
        <w:t xml:space="preserve">Artikel </w:t>
      </w:r>
      <w:r>
        <w:rPr>
          <w:b/>
        </w:rPr>
        <w:t>8</w:t>
      </w:r>
      <w:r w:rsidRPr="00BC41A5">
        <w:rPr>
          <w:b/>
        </w:rPr>
        <w:tab/>
      </w:r>
      <w:r w:rsidRPr="00264DD5">
        <w:rPr>
          <w:b/>
        </w:rPr>
        <w:t>Onderhuur</w:t>
      </w:r>
    </w:p>
    <w:p w14:paraId="144E978E" w14:textId="77777777" w:rsidR="00BF76F0" w:rsidRPr="00BF76F0" w:rsidRDefault="00BF76F0" w:rsidP="00BF76F0">
      <w:pPr>
        <w:keepNext/>
        <w:widowControl w:val="0"/>
        <w:suppressAutoHyphens/>
        <w:spacing w:line="276" w:lineRule="auto"/>
        <w:outlineLvl w:val="2"/>
      </w:pPr>
      <w:r>
        <w:rPr>
          <w:bCs/>
        </w:rPr>
        <w:t>8.1</w:t>
      </w:r>
      <w:r>
        <w:rPr>
          <w:bCs/>
        </w:rPr>
        <w:tab/>
        <w:t xml:space="preserve">Als u het </w:t>
      </w:r>
      <w:r w:rsidRPr="00264DD5">
        <w:rPr>
          <w:bCs/>
        </w:rPr>
        <w:t>gehuurde wilt onderverhuren of aan anderen in gebruik wilt geven, heeft u daarvoor onze toestemming nodig. Dat geldt ook voor delen van het gehuurde.</w:t>
      </w:r>
    </w:p>
    <w:p w14:paraId="2618CE0C"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U vraagt de toestemming met een brief, waarin u ons laat weten:</w:t>
      </w:r>
    </w:p>
    <w:p w14:paraId="20A56353"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 Aan wie u het gehuurde wilt onderverhuren of in gebruik wilt geven;</w:t>
      </w:r>
    </w:p>
    <w:p w14:paraId="03E02D24"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 Welke prijs u daarvoor vraagt;</w:t>
      </w:r>
    </w:p>
    <w:p w14:paraId="4A306437"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 Vanaf welke datum u het gehuurde wilt onderverhuren of in gebruik wilt geven.</w:t>
      </w:r>
    </w:p>
    <w:p w14:paraId="3D817D47"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p>
    <w:p w14:paraId="2BAFEAD4" w14:textId="77777777" w:rsidR="00BF76F0" w:rsidRDefault="00BF76F0" w:rsidP="00BF76F0">
      <w:pPr>
        <w:keepNext/>
        <w:widowControl w:val="0"/>
        <w:suppressAutoHyphens/>
        <w:spacing w:line="276" w:lineRule="auto"/>
        <w:outlineLvl w:val="2"/>
        <w:rPr>
          <w:b/>
        </w:rPr>
      </w:pPr>
      <w:r w:rsidRPr="00BC41A5">
        <w:rPr>
          <w:b/>
        </w:rPr>
        <w:t xml:space="preserve">Artikel </w:t>
      </w:r>
      <w:r>
        <w:rPr>
          <w:b/>
        </w:rPr>
        <w:t>9</w:t>
      </w:r>
      <w:r w:rsidRPr="00BC41A5">
        <w:rPr>
          <w:b/>
        </w:rPr>
        <w:tab/>
      </w:r>
      <w:r w:rsidRPr="00264DD5">
        <w:rPr>
          <w:b/>
        </w:rPr>
        <w:t>Bijkomende leveringen en diensten</w:t>
      </w:r>
    </w:p>
    <w:p w14:paraId="16D09F49" w14:textId="77777777" w:rsidR="00BF76F0" w:rsidRDefault="00BF76F0" w:rsidP="00BF76F0">
      <w:pPr>
        <w:keepNext/>
        <w:widowControl w:val="0"/>
        <w:suppressAutoHyphens/>
        <w:spacing w:line="276" w:lineRule="auto"/>
        <w:outlineLvl w:val="2"/>
        <w:rPr>
          <w:bCs/>
        </w:rPr>
      </w:pPr>
      <w:r>
        <w:rPr>
          <w:bCs/>
        </w:rPr>
        <w:t>9.1</w:t>
      </w:r>
      <w:r>
        <w:rPr>
          <w:bCs/>
        </w:rPr>
        <w:tab/>
        <w:t xml:space="preserve">U ontvangt </w:t>
      </w:r>
      <w:r w:rsidRPr="00264DD5">
        <w:rPr>
          <w:bCs/>
        </w:rPr>
        <w:t xml:space="preserve">binnen zes maanden na afloop van elk kalenderjaar van ons een overzicht van de servicekosten van dat jaar. Wij rekenen één keer per jaar de werkelijke kosten met u af. Wij doen dat binnen één maand na de datum waarop u het overzicht ontving. Natuurlijk trekken wij uw voorschotbetalingen eerst af van de werkelijke kosten. Dit geldt niet als het gaat om bedragen die we niet verrekenen. </w:t>
      </w:r>
    </w:p>
    <w:p w14:paraId="5C7B65F2" w14:textId="77777777" w:rsidR="00BF76F0" w:rsidRDefault="00BF76F0" w:rsidP="00BF76F0">
      <w:pPr>
        <w:keepNext/>
        <w:widowControl w:val="0"/>
        <w:suppressAutoHyphens/>
        <w:spacing w:line="276" w:lineRule="auto"/>
        <w:outlineLvl w:val="2"/>
        <w:rPr>
          <w:bCs/>
        </w:rPr>
      </w:pPr>
      <w:r>
        <w:rPr>
          <w:bCs/>
        </w:rPr>
        <w:t>9.2</w:t>
      </w:r>
      <w:r>
        <w:rPr>
          <w:bCs/>
        </w:rPr>
        <w:tab/>
      </w:r>
      <w:r w:rsidRPr="00264DD5">
        <w:rPr>
          <w:bCs/>
        </w:rPr>
        <w:t>We kunnen één keer per jaar de voorschotbedragen voor leveringen en diensten verhogen. We doen dat met ingang van de eerste dag van de maand die volgt op de maand waarin u het overzicht van de servicekosten van ons ontving. Wij laten u een berekening zien waaruit blijkt dat de verhoging redelijk is. We kunnen ook de voorschotbedragen voor leveringen en diensten verhogen, als we met u daarover een overeenkomst hebben gesloten.</w:t>
      </w:r>
    </w:p>
    <w:p w14:paraId="0502D81F" w14:textId="77777777" w:rsidR="00BF76F0" w:rsidRDefault="00BF76F0" w:rsidP="00BF76F0">
      <w:pPr>
        <w:keepNext/>
        <w:widowControl w:val="0"/>
        <w:suppressAutoHyphens/>
        <w:spacing w:line="276" w:lineRule="auto"/>
        <w:outlineLvl w:val="2"/>
        <w:rPr>
          <w:bCs/>
        </w:rPr>
      </w:pPr>
      <w:r>
        <w:rPr>
          <w:bCs/>
        </w:rPr>
        <w:t>9.3</w:t>
      </w:r>
      <w:r>
        <w:rPr>
          <w:bCs/>
        </w:rPr>
        <w:tab/>
      </w:r>
      <w:r w:rsidRPr="00264DD5">
        <w:rPr>
          <w:bCs/>
        </w:rPr>
        <w:t>U bent verplicht akkoord te gaan als wij één of meer van de leveringen of diensten willen wijzigen. U bent ook verplicht akkoord te gaan dat daardoor het maandelijkse voorschotbedrag omhoog gaat.</w:t>
      </w:r>
    </w:p>
    <w:p w14:paraId="5929E39E"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Deze verplichtingen gelden alleen als:</w:t>
      </w:r>
    </w:p>
    <w:p w14:paraId="370E13BE"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w:t>
      </w:r>
      <w:r w:rsidRPr="00264DD5">
        <w:rPr>
          <w:bCs/>
        </w:rPr>
        <w:tab/>
        <w:t>Wij de voorgestelde wijziging alleen voor een aantal huurders gezamenlijk kunnen invoeren, en</w:t>
      </w:r>
    </w:p>
    <w:p w14:paraId="321836B7"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w:t>
      </w:r>
      <w:r w:rsidRPr="00264DD5">
        <w:rPr>
          <w:bCs/>
        </w:rPr>
        <w:tab/>
        <w:t>ten minste zeventig procent van de huurders akkoord gaat met de voorgestelde wijziging.</w:t>
      </w:r>
    </w:p>
    <w:p w14:paraId="65F7EA63"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rPr>
          <w:bCs/>
        </w:rPr>
      </w:pPr>
      <w:r>
        <w:rPr>
          <w:bCs/>
        </w:rPr>
        <w:t>9.4</w:t>
      </w:r>
      <w:r>
        <w:rPr>
          <w:bCs/>
        </w:rPr>
        <w:tab/>
        <w:t>Wij gaan er onder voorwaarden mee akkoord als u het pakket wilt uitbreiden met één of meer leveringen of diensten.</w:t>
      </w:r>
    </w:p>
    <w:p w14:paraId="72E7C4FC"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rPr>
          <w:bCs/>
        </w:rPr>
      </w:pPr>
      <w:r>
        <w:rPr>
          <w:bCs/>
        </w:rPr>
        <w:t>De voorwaarden zijn dat:</w:t>
      </w:r>
    </w:p>
    <w:p w14:paraId="407CDC67"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sidRPr="00264DD5">
        <w:rPr>
          <w:bCs/>
        </w:rPr>
        <w:t>-</w:t>
      </w:r>
      <w:r>
        <w:rPr>
          <w:bCs/>
        </w:rPr>
        <w:t xml:space="preserve"> </w:t>
      </w:r>
      <w:r w:rsidRPr="00264DD5">
        <w:rPr>
          <w:bCs/>
        </w:rPr>
        <w:t>Uw belang bij de wijziging of uitbreiding groter is dan ons belang bij handhaving van de situatie, en</w:t>
      </w:r>
    </w:p>
    <w:p w14:paraId="112021C7"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Pr>
          <w:bCs/>
        </w:rPr>
        <w:t xml:space="preserve">- wij de wijziging of uitbreiding alleen voor het hele complex of een gedeelte daarvan kunnen invoeren </w:t>
      </w:r>
    </w:p>
    <w:p w14:paraId="18BC9847"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ind w:left="357" w:hanging="357"/>
        <w:rPr>
          <w:bCs/>
        </w:rPr>
      </w:pPr>
      <w:r>
        <w:rPr>
          <w:bCs/>
        </w:rPr>
        <w:t>- en ten minste 70% van de huurders binnen het (gedeelte van dat) complex akkoord is met de wijziging of uitbreiding.</w:t>
      </w:r>
    </w:p>
    <w:p w14:paraId="162A8C20" w14:textId="77777777" w:rsidR="00BF76F0" w:rsidRDefault="00BF76F0" w:rsidP="00BF76F0">
      <w:pPr>
        <w:tabs>
          <w:tab w:val="left" w:pos="-566"/>
          <w:tab w:val="left" w:pos="154"/>
          <w:tab w:val="left" w:pos="874"/>
          <w:tab w:val="left" w:pos="1594"/>
          <w:tab w:val="left" w:pos="2314"/>
          <w:tab w:val="left" w:pos="3034"/>
          <w:tab w:val="left" w:pos="3754"/>
          <w:tab w:val="left" w:pos="4474"/>
          <w:tab w:val="left" w:pos="5194"/>
          <w:tab w:val="left" w:pos="5914"/>
          <w:tab w:val="left" w:pos="6634"/>
          <w:tab w:val="left" w:pos="7354"/>
          <w:tab w:val="left" w:pos="8074"/>
          <w:tab w:val="left" w:pos="8794"/>
          <w:tab w:val="left" w:pos="9514"/>
          <w:tab w:val="left" w:pos="10234"/>
          <w:tab w:val="left" w:pos="10954"/>
        </w:tabs>
        <w:suppressAutoHyphens/>
        <w:spacing w:line="276" w:lineRule="auto"/>
        <w:rPr>
          <w:bCs/>
        </w:rPr>
      </w:pPr>
    </w:p>
    <w:p w14:paraId="794E612B" w14:textId="77777777" w:rsidR="00BF76F0" w:rsidRDefault="00BF76F0" w:rsidP="00BF76F0">
      <w:pPr>
        <w:keepNext/>
        <w:widowControl w:val="0"/>
        <w:suppressAutoHyphens/>
        <w:spacing w:line="276" w:lineRule="auto"/>
        <w:outlineLvl w:val="2"/>
        <w:rPr>
          <w:b/>
        </w:rPr>
      </w:pPr>
    </w:p>
    <w:p w14:paraId="4EF29BA4" w14:textId="77777777" w:rsidR="00BF76F0" w:rsidRDefault="00BF76F0" w:rsidP="00BF76F0">
      <w:pPr>
        <w:keepNext/>
        <w:widowControl w:val="0"/>
        <w:suppressAutoHyphens/>
        <w:spacing w:line="276" w:lineRule="auto"/>
        <w:outlineLvl w:val="2"/>
        <w:rPr>
          <w:b/>
        </w:rPr>
      </w:pPr>
      <w:r w:rsidRPr="00BC41A5">
        <w:rPr>
          <w:b/>
        </w:rPr>
        <w:t xml:space="preserve">Artikel </w:t>
      </w:r>
      <w:r>
        <w:rPr>
          <w:b/>
        </w:rPr>
        <w:t>10</w:t>
      </w:r>
      <w:r w:rsidRPr="00BC41A5">
        <w:rPr>
          <w:b/>
        </w:rPr>
        <w:tab/>
      </w:r>
      <w:r w:rsidRPr="00AB76F0">
        <w:rPr>
          <w:b/>
        </w:rPr>
        <w:t>Belastingen, lasten, heffingen, premies enz.</w:t>
      </w:r>
    </w:p>
    <w:p w14:paraId="4C49C782" w14:textId="77777777" w:rsidR="00264DD5" w:rsidRPr="00264DD5" w:rsidRDefault="00264DD5" w:rsidP="00264DD5">
      <w:pPr>
        <w:keepNext/>
        <w:widowControl w:val="0"/>
        <w:suppressAutoHyphens/>
        <w:spacing w:line="276" w:lineRule="auto"/>
        <w:outlineLvl w:val="2"/>
        <w:rPr>
          <w:bCs/>
        </w:rPr>
      </w:pPr>
      <w:r w:rsidRPr="00264DD5">
        <w:rPr>
          <w:bCs/>
        </w:rPr>
        <w:t xml:space="preserve">10.1  </w:t>
      </w:r>
      <w:r w:rsidRPr="00264DD5">
        <w:rPr>
          <w:bCs/>
        </w:rPr>
        <w:tab/>
        <w:t>Voor uw rekening komen:</w:t>
      </w:r>
    </w:p>
    <w:p w14:paraId="45779367" w14:textId="77777777" w:rsidR="00264DD5" w:rsidRPr="00264DD5" w:rsidRDefault="00264DD5" w:rsidP="00264DD5">
      <w:pPr>
        <w:keepNext/>
        <w:widowControl w:val="0"/>
        <w:suppressAutoHyphens/>
        <w:spacing w:line="276" w:lineRule="auto"/>
        <w:outlineLvl w:val="2"/>
        <w:rPr>
          <w:bCs/>
        </w:rPr>
      </w:pPr>
      <w:r w:rsidRPr="00264DD5">
        <w:rPr>
          <w:bCs/>
        </w:rPr>
        <w:t>a.</w:t>
      </w:r>
      <w:r w:rsidRPr="00264DD5">
        <w:rPr>
          <w:bCs/>
        </w:rPr>
        <w:tab/>
        <w:t>de onroerendezaakbelasting voor het gebruik van het gehuurde;</w:t>
      </w:r>
    </w:p>
    <w:p w14:paraId="175EB3B5" w14:textId="77777777" w:rsidR="00264DD5" w:rsidRPr="00264DD5" w:rsidRDefault="00264DD5" w:rsidP="00264DD5">
      <w:pPr>
        <w:keepNext/>
        <w:widowControl w:val="0"/>
        <w:suppressAutoHyphens/>
        <w:spacing w:line="276" w:lineRule="auto"/>
        <w:outlineLvl w:val="2"/>
        <w:rPr>
          <w:bCs/>
        </w:rPr>
      </w:pPr>
      <w:r w:rsidRPr="00264DD5">
        <w:rPr>
          <w:bCs/>
        </w:rPr>
        <w:t>b.</w:t>
      </w:r>
      <w:r w:rsidRPr="00264DD5">
        <w:rPr>
          <w:bCs/>
        </w:rPr>
        <w:tab/>
        <w:t xml:space="preserve">milieuheffingen zoals de verontreinigingsheffing oppervlaktewateren, de bijdrage </w:t>
      </w:r>
      <w:r w:rsidRPr="00264DD5">
        <w:rPr>
          <w:bCs/>
        </w:rPr>
        <w:tab/>
      </w:r>
      <w:r w:rsidRPr="00264DD5">
        <w:rPr>
          <w:bCs/>
        </w:rPr>
        <w:tab/>
        <w:t>zuiveringskosten afvalwater en iedere andere bijdrage ten behoeve van</w:t>
      </w:r>
      <w:r w:rsidRPr="00264DD5">
        <w:rPr>
          <w:bCs/>
        </w:rPr>
        <w:tab/>
      </w:r>
      <w:r w:rsidRPr="00264DD5">
        <w:rPr>
          <w:bCs/>
        </w:rPr>
        <w:tab/>
      </w:r>
      <w:r w:rsidRPr="00264DD5">
        <w:rPr>
          <w:bCs/>
        </w:rPr>
        <w:lastRenderedPageBreak/>
        <w:tab/>
        <w:t>milieubescherming;</w:t>
      </w:r>
    </w:p>
    <w:p w14:paraId="2720DFB4" w14:textId="77777777" w:rsidR="00264DD5" w:rsidRPr="00264DD5" w:rsidRDefault="00264DD5" w:rsidP="00264DD5">
      <w:pPr>
        <w:keepNext/>
        <w:widowControl w:val="0"/>
        <w:suppressAutoHyphens/>
        <w:spacing w:line="276" w:lineRule="auto"/>
        <w:outlineLvl w:val="2"/>
        <w:rPr>
          <w:bCs/>
        </w:rPr>
      </w:pPr>
      <w:r w:rsidRPr="00264DD5">
        <w:rPr>
          <w:bCs/>
        </w:rPr>
        <w:t>c.</w:t>
      </w:r>
      <w:r w:rsidRPr="00264DD5">
        <w:rPr>
          <w:bCs/>
        </w:rPr>
        <w:tab/>
        <w:t>baatbelasting of een belasting of heffing die daarmee verwant is. U betaalt de gehele</w:t>
      </w:r>
    </w:p>
    <w:p w14:paraId="3332B1AA" w14:textId="77777777" w:rsidR="00264DD5" w:rsidRPr="00264DD5" w:rsidRDefault="00264DD5" w:rsidP="00264DD5">
      <w:pPr>
        <w:keepNext/>
        <w:widowControl w:val="0"/>
        <w:suppressAutoHyphens/>
        <w:spacing w:line="276" w:lineRule="auto"/>
        <w:outlineLvl w:val="2"/>
        <w:rPr>
          <w:bCs/>
        </w:rPr>
      </w:pPr>
      <w:r w:rsidRPr="00264DD5">
        <w:rPr>
          <w:bCs/>
        </w:rPr>
        <w:t xml:space="preserve">       </w:t>
      </w:r>
      <w:r w:rsidRPr="00264DD5">
        <w:rPr>
          <w:bCs/>
        </w:rPr>
        <w:tab/>
        <w:t>bijdrage of een gedeelte daarvan;</w:t>
      </w:r>
    </w:p>
    <w:p w14:paraId="3AD6A638" w14:textId="77777777" w:rsidR="00264DD5" w:rsidRPr="00264DD5" w:rsidRDefault="00264DD5" w:rsidP="00264DD5">
      <w:pPr>
        <w:keepNext/>
        <w:widowControl w:val="0"/>
        <w:suppressAutoHyphens/>
        <w:spacing w:line="276" w:lineRule="auto"/>
        <w:outlineLvl w:val="2"/>
        <w:rPr>
          <w:bCs/>
        </w:rPr>
      </w:pPr>
      <w:r w:rsidRPr="00264DD5">
        <w:rPr>
          <w:bCs/>
        </w:rPr>
        <w:t>d.</w:t>
      </w:r>
      <w:r w:rsidRPr="00264DD5">
        <w:rPr>
          <w:bCs/>
        </w:rPr>
        <w:tab/>
        <w:t>bijdrage rioolrecht;</w:t>
      </w:r>
    </w:p>
    <w:p w14:paraId="57B3758E" w14:textId="77777777" w:rsidR="00264DD5" w:rsidRPr="00264DD5" w:rsidRDefault="00264DD5" w:rsidP="00264DD5">
      <w:pPr>
        <w:keepNext/>
        <w:widowControl w:val="0"/>
        <w:suppressAutoHyphens/>
        <w:spacing w:line="276" w:lineRule="auto"/>
        <w:outlineLvl w:val="2"/>
        <w:rPr>
          <w:bCs/>
        </w:rPr>
      </w:pPr>
      <w:r w:rsidRPr="00264DD5">
        <w:rPr>
          <w:bCs/>
        </w:rPr>
        <w:t>e.</w:t>
      </w:r>
      <w:r w:rsidRPr="00264DD5">
        <w:rPr>
          <w:bCs/>
        </w:rPr>
        <w:tab/>
        <w:t xml:space="preserve">overige bestaande of toekomstige belastingen. Hieronder vallen ook de belastingen die worden geven voor voorzieningen in openbaar gebied zoals vlaggenbelasting, reclamebelasting, precariorechten, lasten, heffingen en retributies: </w:t>
      </w:r>
    </w:p>
    <w:p w14:paraId="1AB19FCE" w14:textId="77777777" w:rsidR="00264DD5" w:rsidRPr="00264DD5" w:rsidRDefault="00264DD5" w:rsidP="00264DD5">
      <w:pPr>
        <w:keepNext/>
        <w:widowControl w:val="0"/>
        <w:suppressAutoHyphens/>
        <w:spacing w:line="276" w:lineRule="auto"/>
        <w:outlineLvl w:val="2"/>
        <w:rPr>
          <w:bCs/>
        </w:rPr>
      </w:pPr>
      <w:r w:rsidRPr="00264DD5">
        <w:rPr>
          <w:bCs/>
        </w:rPr>
        <w:t>-</w:t>
      </w:r>
      <w:r w:rsidRPr="00264DD5">
        <w:rPr>
          <w:bCs/>
        </w:rPr>
        <w:tab/>
        <w:t xml:space="preserve">voor het gebruik van het gehuurde; </w:t>
      </w:r>
    </w:p>
    <w:p w14:paraId="2B4C65CC" w14:textId="77777777" w:rsidR="00264DD5" w:rsidRPr="00264DD5" w:rsidRDefault="00264DD5" w:rsidP="00264DD5">
      <w:pPr>
        <w:keepNext/>
        <w:widowControl w:val="0"/>
        <w:suppressAutoHyphens/>
        <w:spacing w:line="276" w:lineRule="auto"/>
        <w:outlineLvl w:val="2"/>
        <w:rPr>
          <w:bCs/>
        </w:rPr>
      </w:pPr>
      <w:r w:rsidRPr="00264DD5">
        <w:rPr>
          <w:bCs/>
        </w:rPr>
        <w:t>-</w:t>
      </w:r>
      <w:r w:rsidRPr="00264DD5">
        <w:rPr>
          <w:bCs/>
        </w:rPr>
        <w:tab/>
        <w:t>voor uw goederen;</w:t>
      </w:r>
    </w:p>
    <w:p w14:paraId="2CEA1349" w14:textId="77777777" w:rsidR="00264DD5" w:rsidRPr="00264DD5" w:rsidRDefault="00264DD5" w:rsidP="00264DD5">
      <w:pPr>
        <w:keepNext/>
        <w:widowControl w:val="0"/>
        <w:suppressAutoHyphens/>
        <w:spacing w:line="276" w:lineRule="auto"/>
        <w:outlineLvl w:val="2"/>
        <w:rPr>
          <w:bCs/>
        </w:rPr>
      </w:pPr>
      <w:r w:rsidRPr="00264DD5">
        <w:rPr>
          <w:bCs/>
        </w:rPr>
        <w:t>-</w:t>
      </w:r>
      <w:r w:rsidRPr="00264DD5">
        <w:rPr>
          <w:bCs/>
        </w:rPr>
        <w:tab/>
        <w:t>die niet geheel of gedeeltelijk zouden zijn geheven of opgelegd, als u het</w:t>
      </w:r>
    </w:p>
    <w:p w14:paraId="2AF298A2" w14:textId="77777777" w:rsidR="00264DD5" w:rsidRDefault="00264DD5" w:rsidP="00264DD5">
      <w:pPr>
        <w:keepNext/>
        <w:widowControl w:val="0"/>
        <w:suppressAutoHyphens/>
        <w:spacing w:line="276" w:lineRule="auto"/>
        <w:outlineLvl w:val="2"/>
        <w:rPr>
          <w:bCs/>
        </w:rPr>
      </w:pPr>
      <w:r w:rsidRPr="00264DD5">
        <w:rPr>
          <w:bCs/>
        </w:rPr>
        <w:t>gehuurde niet zou gebruiken.</w:t>
      </w:r>
    </w:p>
    <w:p w14:paraId="37D652C6" w14:textId="77777777" w:rsidR="00BF76F0" w:rsidRDefault="00BF76F0" w:rsidP="00264DD5">
      <w:pPr>
        <w:keepNext/>
        <w:widowControl w:val="0"/>
        <w:suppressAutoHyphens/>
        <w:spacing w:line="276" w:lineRule="auto"/>
        <w:outlineLvl w:val="2"/>
        <w:rPr>
          <w:bCs/>
        </w:rPr>
      </w:pPr>
    </w:p>
    <w:p w14:paraId="34323A31" w14:textId="77777777" w:rsidR="00BF76F0" w:rsidRPr="00AB76F0" w:rsidRDefault="00BF76F0" w:rsidP="00BF76F0">
      <w:pPr>
        <w:keepNext/>
        <w:widowControl w:val="0"/>
        <w:suppressAutoHyphens/>
        <w:spacing w:line="276" w:lineRule="auto"/>
        <w:outlineLvl w:val="2"/>
        <w:rPr>
          <w:b/>
        </w:rPr>
      </w:pPr>
      <w:r w:rsidRPr="00AB76F0">
        <w:rPr>
          <w:b/>
        </w:rPr>
        <w:t>Artikel 1</w:t>
      </w:r>
      <w:r>
        <w:rPr>
          <w:b/>
        </w:rPr>
        <w:t>1</w:t>
      </w:r>
      <w:r w:rsidRPr="00AB76F0">
        <w:rPr>
          <w:b/>
        </w:rPr>
        <w:tab/>
      </w:r>
      <w:r>
        <w:rPr>
          <w:b/>
        </w:rPr>
        <w:t>Huurprijsverhoging</w:t>
      </w:r>
    </w:p>
    <w:p w14:paraId="05EF2F7D" w14:textId="77777777" w:rsidR="00BF76F0" w:rsidRPr="00BF76F0" w:rsidRDefault="00BF76F0" w:rsidP="00BF76F0">
      <w:pPr>
        <w:keepNext/>
        <w:widowControl w:val="0"/>
        <w:suppressAutoHyphens/>
        <w:spacing w:line="276" w:lineRule="auto"/>
        <w:outlineLvl w:val="2"/>
        <w:rPr>
          <w:bCs/>
        </w:rPr>
      </w:pPr>
      <w:r w:rsidRPr="00264DD5">
        <w:rPr>
          <w:bCs/>
        </w:rPr>
        <w:t>1</w:t>
      </w:r>
      <w:r>
        <w:rPr>
          <w:bCs/>
        </w:rPr>
        <w:t>1</w:t>
      </w:r>
      <w:r w:rsidRPr="00264DD5">
        <w:rPr>
          <w:bCs/>
        </w:rPr>
        <w:t>.1</w:t>
      </w:r>
      <w:r w:rsidRPr="00264DD5">
        <w:rPr>
          <w:bCs/>
        </w:rPr>
        <w:tab/>
      </w:r>
      <w:r>
        <w:rPr>
          <w:bCs/>
        </w:rPr>
        <w:t xml:space="preserve">Een wijziging </w:t>
      </w:r>
      <w:r w:rsidRPr="00264DD5">
        <w:rPr>
          <w:bCs/>
        </w:rPr>
        <w:t xml:space="preserve">van de huurprijs komt tot stand op basis van de wijziging van het </w:t>
      </w:r>
    </w:p>
    <w:p w14:paraId="43FD7F0A" w14:textId="77777777" w:rsidR="00BF76F0" w:rsidRPr="00264DD5" w:rsidRDefault="00BF76F0" w:rsidP="00BF76F0">
      <w:pPr>
        <w:keepNext/>
        <w:widowControl w:val="0"/>
        <w:suppressAutoHyphens/>
        <w:spacing w:line="276" w:lineRule="auto"/>
        <w:outlineLvl w:val="2"/>
        <w:rPr>
          <w:bCs/>
        </w:rPr>
      </w:pPr>
      <w:r w:rsidRPr="00264DD5">
        <w:rPr>
          <w:bCs/>
        </w:rPr>
        <w:t>maandindexcijfer volgens de consumentenprijsindex (CPI) reeks alle huishoudens (2000 =</w:t>
      </w:r>
    </w:p>
    <w:p w14:paraId="6EFF780C" w14:textId="77777777" w:rsidR="00BF76F0" w:rsidRPr="00264DD5" w:rsidRDefault="00BF76F0" w:rsidP="00BF76F0">
      <w:pPr>
        <w:keepNext/>
        <w:widowControl w:val="0"/>
        <w:suppressAutoHyphens/>
        <w:spacing w:line="276" w:lineRule="auto"/>
        <w:outlineLvl w:val="2"/>
        <w:rPr>
          <w:bCs/>
        </w:rPr>
      </w:pPr>
      <w:r w:rsidRPr="00264DD5">
        <w:rPr>
          <w:bCs/>
        </w:rPr>
        <w:t>100), gepubliceerd door het Centraal Bureau voor de Statistiek (CBS). Wij berekenen de</w:t>
      </w:r>
    </w:p>
    <w:p w14:paraId="59AD6742" w14:textId="77777777" w:rsidR="00BF76F0" w:rsidRPr="00264DD5" w:rsidRDefault="00BF76F0" w:rsidP="00BF76F0">
      <w:pPr>
        <w:keepNext/>
        <w:widowControl w:val="0"/>
        <w:suppressAutoHyphens/>
        <w:spacing w:line="276" w:lineRule="auto"/>
        <w:outlineLvl w:val="2"/>
        <w:rPr>
          <w:bCs/>
        </w:rPr>
      </w:pPr>
      <w:r w:rsidRPr="00264DD5">
        <w:rPr>
          <w:bCs/>
        </w:rPr>
        <w:t xml:space="preserve">huurprijs volgens de formule: de gewijzigde huurprijs is gelijk aan de geldende huurprijs op de </w:t>
      </w:r>
    </w:p>
    <w:p w14:paraId="6C5F3567" w14:textId="77777777" w:rsidR="00BF76F0" w:rsidRPr="00264DD5" w:rsidRDefault="00BF76F0" w:rsidP="00BF76F0">
      <w:pPr>
        <w:keepNext/>
        <w:widowControl w:val="0"/>
        <w:suppressAutoHyphens/>
        <w:spacing w:line="276" w:lineRule="auto"/>
        <w:outlineLvl w:val="2"/>
        <w:rPr>
          <w:bCs/>
        </w:rPr>
      </w:pPr>
      <w:r w:rsidRPr="00264DD5">
        <w:rPr>
          <w:bCs/>
        </w:rPr>
        <w:t xml:space="preserve">wijzigingsdatum, vermenigvuldigd met het indexcijfer van de kalendermaand die ligt vier </w:t>
      </w:r>
    </w:p>
    <w:p w14:paraId="1B9095E0" w14:textId="77777777" w:rsidR="00BF76F0" w:rsidRPr="00264DD5" w:rsidRDefault="00BF76F0" w:rsidP="00BF76F0">
      <w:pPr>
        <w:keepNext/>
        <w:widowControl w:val="0"/>
        <w:suppressAutoHyphens/>
        <w:spacing w:line="276" w:lineRule="auto"/>
        <w:outlineLvl w:val="2"/>
        <w:rPr>
          <w:bCs/>
        </w:rPr>
      </w:pPr>
      <w:r w:rsidRPr="00264DD5">
        <w:rPr>
          <w:bCs/>
        </w:rPr>
        <w:t xml:space="preserve">kalendermaanden voor de kalendermaand waarin de huurprijs wordt aangepast, gedeeld door </w:t>
      </w:r>
    </w:p>
    <w:p w14:paraId="14D263C1" w14:textId="77777777" w:rsidR="00BF76F0" w:rsidRPr="00264DD5" w:rsidRDefault="00BF76F0" w:rsidP="00BF76F0">
      <w:pPr>
        <w:keepNext/>
        <w:widowControl w:val="0"/>
        <w:suppressAutoHyphens/>
        <w:spacing w:line="276" w:lineRule="auto"/>
        <w:outlineLvl w:val="2"/>
        <w:rPr>
          <w:bCs/>
        </w:rPr>
      </w:pPr>
      <w:r w:rsidRPr="00264DD5">
        <w:rPr>
          <w:bCs/>
        </w:rPr>
        <w:t xml:space="preserve">het indexcijfer van de kalendermaand die ligt zestien kalendermaanden voor de kalendermaand waarin de huurprijs wordt aangepast. De huur wordt jaarlijks verhoogd per </w:t>
      </w:r>
      <w:r>
        <w:rPr>
          <w:bCs/>
        </w:rPr>
        <w:t>1 juli</w:t>
      </w:r>
      <w:r w:rsidRPr="00264DD5">
        <w:rPr>
          <w:bCs/>
        </w:rPr>
        <w:t>.</w:t>
      </w:r>
    </w:p>
    <w:p w14:paraId="6649B17C" w14:textId="77777777" w:rsidR="00BF76F0" w:rsidRDefault="00BF76F0" w:rsidP="00BF76F0">
      <w:pPr>
        <w:keepNext/>
        <w:widowControl w:val="0"/>
        <w:suppressAutoHyphens/>
        <w:spacing w:line="276" w:lineRule="auto"/>
        <w:outlineLvl w:val="2"/>
        <w:rPr>
          <w:bCs/>
        </w:rPr>
      </w:pPr>
      <w:r w:rsidRPr="00264DD5">
        <w:rPr>
          <w:bCs/>
        </w:rPr>
        <w:t>1</w:t>
      </w:r>
      <w:r>
        <w:rPr>
          <w:bCs/>
        </w:rPr>
        <w:t>1</w:t>
      </w:r>
      <w:r w:rsidRPr="00264DD5">
        <w:rPr>
          <w:bCs/>
        </w:rPr>
        <w:t xml:space="preserve">.2 </w:t>
      </w:r>
      <w:r w:rsidRPr="00264DD5">
        <w:rPr>
          <w:bCs/>
        </w:rPr>
        <w:tab/>
      </w:r>
      <w:r>
        <w:rPr>
          <w:bCs/>
        </w:rPr>
        <w:t xml:space="preserve">De huurprijs </w:t>
      </w:r>
      <w:r w:rsidRPr="00264DD5">
        <w:rPr>
          <w:bCs/>
        </w:rPr>
        <w:t>wordt niet gewijzigd als een huurprijsindexering leidt tot een lagere huurprijs</w:t>
      </w:r>
      <w:r>
        <w:rPr>
          <w:bCs/>
        </w:rPr>
        <w:t>.</w:t>
      </w:r>
    </w:p>
    <w:p w14:paraId="342AE21A" w14:textId="77777777" w:rsidR="00264DD5" w:rsidRPr="00BF76F0" w:rsidRDefault="00BF76F0" w:rsidP="00264DD5">
      <w:pPr>
        <w:keepNext/>
        <w:widowControl w:val="0"/>
        <w:suppressAutoHyphens/>
        <w:spacing w:line="276" w:lineRule="auto"/>
        <w:outlineLvl w:val="2"/>
        <w:rPr>
          <w:bCs/>
        </w:rPr>
      </w:pPr>
      <w:r>
        <w:rPr>
          <w:bCs/>
        </w:rPr>
        <w:t>11.3</w:t>
      </w:r>
      <w:r>
        <w:rPr>
          <w:bCs/>
        </w:rPr>
        <w:tab/>
        <w:t>Als het CBS</w:t>
      </w:r>
      <w:r w:rsidRPr="00264DD5">
        <w:rPr>
          <w:bCs/>
        </w:rPr>
        <w:t xml:space="preserve"> </w:t>
      </w:r>
      <w:r>
        <w:rPr>
          <w:bCs/>
        </w:rPr>
        <w:t>n</w:t>
      </w:r>
      <w:r w:rsidR="00264DD5" w:rsidRPr="00264DD5">
        <w:rPr>
          <w:bCs/>
        </w:rPr>
        <w:t xml:space="preserve">a bekendmaking van het gewijzigde prijsindexcijfer, de wijziging intrekt of het </w:t>
      </w:r>
    </w:p>
    <w:p w14:paraId="6C30C32E" w14:textId="77777777" w:rsidR="00264DD5" w:rsidRDefault="00264DD5" w:rsidP="00264DD5">
      <w:pPr>
        <w:keepNext/>
        <w:widowControl w:val="0"/>
        <w:suppressAutoHyphens/>
        <w:spacing w:line="276" w:lineRule="auto"/>
        <w:outlineLvl w:val="2"/>
        <w:rPr>
          <w:bCs/>
        </w:rPr>
      </w:pPr>
      <w:r w:rsidRPr="00264DD5">
        <w:rPr>
          <w:bCs/>
        </w:rPr>
        <w:t xml:space="preserve">prijsindexcijfer opnieuw berekent, proberen wij deze wijzigingen zoveel mogelijk te volgen. </w:t>
      </w:r>
    </w:p>
    <w:p w14:paraId="25BC9D58" w14:textId="77777777" w:rsidR="00BF76F0" w:rsidRDefault="00BF76F0" w:rsidP="00264DD5">
      <w:pPr>
        <w:keepNext/>
        <w:widowControl w:val="0"/>
        <w:suppressAutoHyphens/>
        <w:spacing w:line="276" w:lineRule="auto"/>
        <w:outlineLvl w:val="2"/>
        <w:rPr>
          <w:bCs/>
        </w:rPr>
      </w:pPr>
    </w:p>
    <w:p w14:paraId="4FED0685" w14:textId="77777777" w:rsidR="00264DD5" w:rsidRPr="00AB76F0" w:rsidRDefault="00264DD5" w:rsidP="00264DD5">
      <w:pPr>
        <w:keepNext/>
        <w:widowControl w:val="0"/>
        <w:suppressAutoHyphens/>
        <w:spacing w:line="276" w:lineRule="auto"/>
        <w:outlineLvl w:val="2"/>
        <w:rPr>
          <w:b/>
        </w:rPr>
      </w:pPr>
      <w:r w:rsidRPr="00AB76F0">
        <w:rPr>
          <w:b/>
        </w:rPr>
        <w:t>Artikel 12</w:t>
      </w:r>
      <w:r w:rsidRPr="00AB76F0">
        <w:rPr>
          <w:b/>
        </w:rPr>
        <w:tab/>
        <w:t>Einde huurovereenkomst of gebruik</w:t>
      </w:r>
    </w:p>
    <w:p w14:paraId="531FF614" w14:textId="77777777" w:rsidR="00264DD5" w:rsidRPr="00264DD5" w:rsidRDefault="00264DD5" w:rsidP="00264DD5">
      <w:pPr>
        <w:keepNext/>
        <w:widowControl w:val="0"/>
        <w:suppressAutoHyphens/>
        <w:spacing w:line="276" w:lineRule="auto"/>
        <w:outlineLvl w:val="2"/>
        <w:rPr>
          <w:bCs/>
        </w:rPr>
      </w:pPr>
      <w:r w:rsidRPr="00264DD5">
        <w:rPr>
          <w:bCs/>
        </w:rPr>
        <w:t>12.1</w:t>
      </w:r>
      <w:r w:rsidRPr="00264DD5">
        <w:rPr>
          <w:bCs/>
        </w:rPr>
        <w:tab/>
        <w:t>Bij beëindiging van de huurovereenkomst levert u het gehuurde in goede staat op. Dit is de staat zoals hij staat beschreven in het proces-verbaal dat aan het begin van de huurperiode is opgemaakt.</w:t>
      </w:r>
    </w:p>
    <w:p w14:paraId="0C304E56" w14:textId="77777777" w:rsidR="00264DD5" w:rsidRPr="00264DD5" w:rsidRDefault="00264DD5" w:rsidP="00264DD5">
      <w:pPr>
        <w:keepNext/>
        <w:widowControl w:val="0"/>
        <w:suppressAutoHyphens/>
        <w:spacing w:line="276" w:lineRule="auto"/>
        <w:outlineLvl w:val="2"/>
        <w:rPr>
          <w:bCs/>
        </w:rPr>
      </w:pPr>
      <w:r w:rsidRPr="00264DD5">
        <w:rPr>
          <w:bCs/>
        </w:rPr>
        <w:t xml:space="preserve">12.2 </w:t>
      </w:r>
      <w:r w:rsidRPr="00264DD5">
        <w:rPr>
          <w:bCs/>
        </w:rPr>
        <w:tab/>
        <w:t>Mocht er bij aanvang van de huur geen proces-verbaal zijn opgemaakt, dan levert u het gehuurde op in een goede staat en zonder gebreken.</w:t>
      </w:r>
    </w:p>
    <w:p w14:paraId="3439F064" w14:textId="77777777" w:rsidR="00264DD5" w:rsidRPr="00264DD5" w:rsidRDefault="00264DD5" w:rsidP="00264DD5">
      <w:pPr>
        <w:keepNext/>
        <w:widowControl w:val="0"/>
        <w:suppressAutoHyphens/>
        <w:spacing w:line="276" w:lineRule="auto"/>
        <w:outlineLvl w:val="2"/>
        <w:rPr>
          <w:bCs/>
        </w:rPr>
      </w:pPr>
      <w:r w:rsidRPr="00264DD5">
        <w:rPr>
          <w:bCs/>
        </w:rPr>
        <w:t>12.3</w:t>
      </w:r>
      <w:r w:rsidRPr="00264DD5">
        <w:rPr>
          <w:bCs/>
        </w:rPr>
        <w:tab/>
        <w:t>Voordat de huurovereenkomst is beëindigd vindt er een voorinspectie plaats. De woonconsulent controleert het gehuurde en stelt een inspectierapport op. In het rapport staat welke werkzaamheden of onderhoud u nog moet uitvoeren voordat de huurovereenkomst eindigt.</w:t>
      </w:r>
    </w:p>
    <w:p w14:paraId="2DC7FA2E" w14:textId="77777777" w:rsidR="00264DD5" w:rsidRPr="00264DD5" w:rsidRDefault="00264DD5" w:rsidP="00264DD5">
      <w:pPr>
        <w:keepNext/>
        <w:widowControl w:val="0"/>
        <w:suppressAutoHyphens/>
        <w:spacing w:line="276" w:lineRule="auto"/>
        <w:outlineLvl w:val="2"/>
        <w:rPr>
          <w:bCs/>
        </w:rPr>
      </w:pPr>
      <w:r w:rsidRPr="00264DD5">
        <w:rPr>
          <w:bCs/>
        </w:rPr>
        <w:t>12.4</w:t>
      </w:r>
      <w:r w:rsidRPr="00264DD5">
        <w:rPr>
          <w:bCs/>
        </w:rPr>
        <w:tab/>
        <w:t>Als u niet bij de voorinspectie aanwezig bent, zijn wij bevoegd het inspectierapport bindend vast te stellen. U ontvangt een kopie van het inspectierapport nadat de voorinspectie heeft plaatsgevonden.</w:t>
      </w:r>
    </w:p>
    <w:p w14:paraId="6BD585FC" w14:textId="77777777" w:rsidR="00264DD5" w:rsidRPr="00264DD5" w:rsidRDefault="00264DD5" w:rsidP="00264DD5">
      <w:pPr>
        <w:keepNext/>
        <w:widowControl w:val="0"/>
        <w:suppressAutoHyphens/>
        <w:spacing w:line="276" w:lineRule="auto"/>
        <w:outlineLvl w:val="2"/>
        <w:rPr>
          <w:bCs/>
        </w:rPr>
      </w:pPr>
      <w:r w:rsidRPr="00264DD5">
        <w:rPr>
          <w:bCs/>
        </w:rPr>
        <w:t>12.5</w:t>
      </w:r>
      <w:r w:rsidRPr="00264DD5">
        <w:rPr>
          <w:bCs/>
        </w:rPr>
        <w:tab/>
        <w:t xml:space="preserve">Als de huurovereenkomst eindigt heeft u alle werkzaamheden, zoals deze staan vermeld in het inspectierapport, uitgevoerd. Als de werkzaamheden niet zijn uitgevoerd, zullen wij dit op uw kosten doen. Bovendien komt de huurderving die hierdoor ontstaat, ook voor uw rekening. </w:t>
      </w:r>
    </w:p>
    <w:p w14:paraId="7981F520" w14:textId="77777777" w:rsidR="00264DD5" w:rsidRPr="00264DD5" w:rsidRDefault="00264DD5" w:rsidP="00264DD5">
      <w:pPr>
        <w:keepNext/>
        <w:widowControl w:val="0"/>
        <w:suppressAutoHyphens/>
        <w:spacing w:line="276" w:lineRule="auto"/>
        <w:outlineLvl w:val="2"/>
        <w:rPr>
          <w:bCs/>
        </w:rPr>
      </w:pPr>
      <w:r w:rsidRPr="00264DD5">
        <w:rPr>
          <w:bCs/>
        </w:rPr>
        <w:t>12.6</w:t>
      </w:r>
      <w:r w:rsidRPr="00264DD5">
        <w:rPr>
          <w:bCs/>
        </w:rPr>
        <w:tab/>
        <w:t xml:space="preserve">U levert het gehuurde op geheel ontruimd, schoon en vrij van gebruik en gebruiksrechten. De sleutels en eventuele </w:t>
      </w:r>
      <w:proofErr w:type="spellStart"/>
      <w:r w:rsidRPr="00264DD5">
        <w:rPr>
          <w:bCs/>
        </w:rPr>
        <w:t>keycards</w:t>
      </w:r>
      <w:proofErr w:type="spellEnd"/>
      <w:r w:rsidRPr="00264DD5">
        <w:rPr>
          <w:bCs/>
        </w:rPr>
        <w:t xml:space="preserve"> overhandigt u aan de woonconsulent. </w:t>
      </w:r>
    </w:p>
    <w:p w14:paraId="09A5D213" w14:textId="77777777" w:rsidR="00264DD5" w:rsidRPr="00264DD5" w:rsidRDefault="00264DD5" w:rsidP="00264DD5">
      <w:pPr>
        <w:keepNext/>
        <w:widowControl w:val="0"/>
        <w:suppressAutoHyphens/>
        <w:spacing w:line="276" w:lineRule="auto"/>
        <w:outlineLvl w:val="2"/>
        <w:rPr>
          <w:bCs/>
        </w:rPr>
      </w:pPr>
      <w:r w:rsidRPr="00264DD5">
        <w:rPr>
          <w:bCs/>
        </w:rPr>
        <w:t>12.7</w:t>
      </w:r>
      <w:r w:rsidRPr="00264DD5">
        <w:rPr>
          <w:bCs/>
        </w:rPr>
        <w:tab/>
        <w:t>U verwijdert alle zaken die u zelf heeft aangebracht aan het gehuurde en/of die u heeft overgenomen van de vorige huurder. Zaken die u niet heeft verwijderd zullen op uw kosten door ons worden verwijderd, tenzij u en de nieuwe huurder ons laten weten dat de nieuwe huurder de zaken overneemt. Dit staat beschreven in een overnamerapport.</w:t>
      </w:r>
    </w:p>
    <w:p w14:paraId="3978E9B6" w14:textId="77777777" w:rsidR="00264DD5" w:rsidRPr="00264DD5" w:rsidRDefault="00264DD5" w:rsidP="00264DD5">
      <w:pPr>
        <w:keepNext/>
        <w:widowControl w:val="0"/>
        <w:suppressAutoHyphens/>
        <w:spacing w:line="276" w:lineRule="auto"/>
        <w:outlineLvl w:val="2"/>
        <w:rPr>
          <w:bCs/>
        </w:rPr>
      </w:pPr>
      <w:r w:rsidRPr="00264DD5">
        <w:rPr>
          <w:bCs/>
        </w:rPr>
        <w:t>12.8</w:t>
      </w:r>
      <w:r w:rsidRPr="00264DD5">
        <w:rPr>
          <w:bCs/>
        </w:rPr>
        <w:tab/>
        <w:t xml:space="preserve">Indien huurder het gebruik van het gehuurde ontijdig heeft beëindigd, is verhuurder gerechtigd </w:t>
      </w:r>
    </w:p>
    <w:p w14:paraId="6EAAB78B" w14:textId="77777777" w:rsidR="00264DD5" w:rsidRPr="00264DD5" w:rsidRDefault="00264DD5" w:rsidP="00264DD5">
      <w:pPr>
        <w:keepNext/>
        <w:widowControl w:val="0"/>
        <w:suppressAutoHyphens/>
        <w:spacing w:line="276" w:lineRule="auto"/>
        <w:outlineLvl w:val="2"/>
        <w:rPr>
          <w:bCs/>
        </w:rPr>
      </w:pPr>
      <w:r w:rsidRPr="00264DD5">
        <w:rPr>
          <w:bCs/>
        </w:rPr>
        <w:t xml:space="preserve">zich op kosten van huurder toegang tot het gehuurde te verschaffen en zich in het bezit daarvan te </w:t>
      </w:r>
      <w:r w:rsidRPr="00264DD5">
        <w:rPr>
          <w:bCs/>
        </w:rPr>
        <w:lastRenderedPageBreak/>
        <w:t xml:space="preserve">stellen, zonder dat huurder enig recht op schadevergoeding heeft. </w:t>
      </w:r>
    </w:p>
    <w:p w14:paraId="265033D4" w14:textId="77777777" w:rsidR="00264DD5" w:rsidRPr="00264DD5" w:rsidRDefault="00264DD5" w:rsidP="00264DD5">
      <w:pPr>
        <w:keepNext/>
        <w:widowControl w:val="0"/>
        <w:suppressAutoHyphens/>
        <w:spacing w:line="276" w:lineRule="auto"/>
        <w:outlineLvl w:val="2"/>
        <w:rPr>
          <w:bCs/>
        </w:rPr>
      </w:pPr>
    </w:p>
    <w:p w14:paraId="6DE107E1" w14:textId="77777777" w:rsidR="00264DD5" w:rsidRPr="00AB76F0" w:rsidRDefault="00264DD5" w:rsidP="00264DD5">
      <w:pPr>
        <w:keepNext/>
        <w:widowControl w:val="0"/>
        <w:suppressAutoHyphens/>
        <w:spacing w:line="276" w:lineRule="auto"/>
        <w:outlineLvl w:val="2"/>
        <w:rPr>
          <w:b/>
        </w:rPr>
      </w:pPr>
      <w:r w:rsidRPr="00AB76F0">
        <w:rPr>
          <w:b/>
        </w:rPr>
        <w:t>Artikel 13</w:t>
      </w:r>
      <w:r w:rsidRPr="00AB76F0">
        <w:rPr>
          <w:b/>
        </w:rPr>
        <w:tab/>
        <w:t>Niet tijdig beschikbaar</w:t>
      </w:r>
    </w:p>
    <w:p w14:paraId="6CF847F5" w14:textId="77777777" w:rsidR="00264DD5" w:rsidRPr="00264DD5" w:rsidRDefault="00264DD5" w:rsidP="00264DD5">
      <w:pPr>
        <w:keepNext/>
        <w:widowControl w:val="0"/>
        <w:suppressAutoHyphens/>
        <w:spacing w:line="276" w:lineRule="auto"/>
        <w:outlineLvl w:val="2"/>
        <w:rPr>
          <w:bCs/>
        </w:rPr>
      </w:pPr>
      <w:r w:rsidRPr="00264DD5">
        <w:rPr>
          <w:bCs/>
        </w:rPr>
        <w:t>13.1</w:t>
      </w:r>
      <w:r w:rsidRPr="00264DD5">
        <w:rPr>
          <w:bCs/>
        </w:rPr>
        <w:tab/>
        <w:t xml:space="preserve">Als de huur ingaat, kan het zijn dat het gehuurde nog niet beschikbaar is, bijvoorbeeld omdat de vorige huurder het gehuurde niet in goede staat heeft achtergelaten, of omdat de benodigde vergunningen niet op tijd zijn ontvangen. Wij zullen u hier zo spoedig mogelijk van op de hoogte stellen en ons best doen de vertraging tot een minimum te beperken. De huur gaat in op de dag waarop het gehuurde beschikbaar is en door u kan worden gebruikt. Als u, als gevolg van de vertraging, het gehuurde niet meer wilt huren, dan laat u ons dit schriftelijk weten. </w:t>
      </w:r>
    </w:p>
    <w:p w14:paraId="0BED80B6" w14:textId="77777777" w:rsidR="00264DD5" w:rsidRPr="00264DD5" w:rsidRDefault="00264DD5" w:rsidP="00264DD5">
      <w:pPr>
        <w:keepNext/>
        <w:widowControl w:val="0"/>
        <w:suppressAutoHyphens/>
        <w:spacing w:line="276" w:lineRule="auto"/>
        <w:outlineLvl w:val="2"/>
        <w:rPr>
          <w:bCs/>
        </w:rPr>
      </w:pPr>
    </w:p>
    <w:p w14:paraId="316F7F97" w14:textId="77777777" w:rsidR="00264DD5" w:rsidRPr="00AB76F0" w:rsidRDefault="00264DD5" w:rsidP="00264DD5">
      <w:pPr>
        <w:keepNext/>
        <w:widowControl w:val="0"/>
        <w:suppressAutoHyphens/>
        <w:spacing w:line="276" w:lineRule="auto"/>
        <w:outlineLvl w:val="2"/>
        <w:rPr>
          <w:b/>
        </w:rPr>
      </w:pPr>
      <w:r w:rsidRPr="00AB76F0">
        <w:rPr>
          <w:b/>
        </w:rPr>
        <w:t>Artikel 14</w:t>
      </w:r>
      <w:r w:rsidRPr="00AB76F0">
        <w:rPr>
          <w:b/>
        </w:rPr>
        <w:tab/>
        <w:t>Onderhoud en reparatie</w:t>
      </w:r>
    </w:p>
    <w:p w14:paraId="1D7E838C" w14:textId="77777777" w:rsidR="00264DD5" w:rsidRPr="00264DD5" w:rsidRDefault="00264DD5" w:rsidP="00264DD5">
      <w:pPr>
        <w:keepNext/>
        <w:widowControl w:val="0"/>
        <w:suppressAutoHyphens/>
        <w:spacing w:line="276" w:lineRule="auto"/>
        <w:outlineLvl w:val="2"/>
        <w:rPr>
          <w:bCs/>
        </w:rPr>
      </w:pPr>
      <w:r w:rsidRPr="00264DD5">
        <w:rPr>
          <w:bCs/>
        </w:rPr>
        <w:t>14.1</w:t>
      </w:r>
      <w:r w:rsidRPr="00264DD5">
        <w:rPr>
          <w:bCs/>
        </w:rPr>
        <w:tab/>
        <w:t xml:space="preserve">Wij onderhouden de buitenzijde van het gehuurde. U onderhoudt de binnenzijde. Dit betekent ook dat wij allebei op tijd en op een deugdelijke manier en voor eigen rekening, die voorzieningen, waaronder ook vernieuwingen, verrichten die nodig zijn. </w:t>
      </w:r>
    </w:p>
    <w:p w14:paraId="19895479" w14:textId="77777777" w:rsidR="00264DD5" w:rsidRPr="00264DD5" w:rsidRDefault="00264DD5" w:rsidP="00264DD5">
      <w:pPr>
        <w:keepNext/>
        <w:widowControl w:val="0"/>
        <w:suppressAutoHyphens/>
        <w:spacing w:line="276" w:lineRule="auto"/>
        <w:outlineLvl w:val="2"/>
        <w:rPr>
          <w:bCs/>
        </w:rPr>
      </w:pPr>
      <w:r w:rsidRPr="00264DD5">
        <w:rPr>
          <w:bCs/>
        </w:rPr>
        <w:t xml:space="preserve">Voor uw rekening zijn: </w:t>
      </w:r>
    </w:p>
    <w:p w14:paraId="447A6BCA" w14:textId="77777777" w:rsidR="00264DD5" w:rsidRPr="00264DD5" w:rsidRDefault="00BF76F0" w:rsidP="00264DD5">
      <w:pPr>
        <w:keepNext/>
        <w:widowControl w:val="0"/>
        <w:suppressAutoHyphens/>
        <w:spacing w:line="276" w:lineRule="auto"/>
        <w:outlineLvl w:val="2"/>
        <w:rPr>
          <w:bCs/>
        </w:rPr>
      </w:pPr>
      <w:r>
        <w:rPr>
          <w:bCs/>
        </w:rPr>
        <w:t xml:space="preserve">- </w:t>
      </w:r>
      <w:r w:rsidR="00264DD5" w:rsidRPr="00264DD5">
        <w:rPr>
          <w:bCs/>
        </w:rPr>
        <w:t>Het schoonhouden van de buitenzijde en binnenzijde van het gehuurde;</w:t>
      </w:r>
    </w:p>
    <w:p w14:paraId="27860950" w14:textId="77777777" w:rsidR="00264DD5" w:rsidRPr="00264DD5" w:rsidRDefault="00BF76F0" w:rsidP="00264DD5">
      <w:pPr>
        <w:keepNext/>
        <w:widowControl w:val="0"/>
        <w:suppressAutoHyphens/>
        <w:spacing w:line="276" w:lineRule="auto"/>
        <w:outlineLvl w:val="2"/>
        <w:rPr>
          <w:bCs/>
        </w:rPr>
      </w:pPr>
      <w:r>
        <w:rPr>
          <w:bCs/>
        </w:rPr>
        <w:t xml:space="preserve">- </w:t>
      </w:r>
      <w:r w:rsidR="00264DD5" w:rsidRPr="00264DD5">
        <w:rPr>
          <w:bCs/>
        </w:rPr>
        <w:t>Het uitvoeren van reparaties aan  en vervanging van hang  en sluitwerk, leidingen, afsluiters, stopcontacten en ruiten;</w:t>
      </w:r>
    </w:p>
    <w:p w14:paraId="5C200F3D" w14:textId="77777777" w:rsidR="00264DD5" w:rsidRPr="00264DD5" w:rsidRDefault="00BF76F0" w:rsidP="00264DD5">
      <w:pPr>
        <w:keepNext/>
        <w:widowControl w:val="0"/>
        <w:suppressAutoHyphens/>
        <w:spacing w:line="276" w:lineRule="auto"/>
        <w:outlineLvl w:val="2"/>
        <w:rPr>
          <w:bCs/>
        </w:rPr>
      </w:pPr>
      <w:r>
        <w:rPr>
          <w:bCs/>
        </w:rPr>
        <w:t xml:space="preserve">- </w:t>
      </w:r>
      <w:r w:rsidR="00264DD5" w:rsidRPr="00264DD5">
        <w:rPr>
          <w:bCs/>
        </w:rPr>
        <w:t>Het schoonmaken en ontstoppen van goten en leidingen.</w:t>
      </w:r>
    </w:p>
    <w:p w14:paraId="54F57472" w14:textId="77777777" w:rsidR="00264DD5" w:rsidRPr="00264DD5" w:rsidRDefault="00264DD5" w:rsidP="00264DD5">
      <w:pPr>
        <w:keepNext/>
        <w:widowControl w:val="0"/>
        <w:suppressAutoHyphens/>
        <w:spacing w:line="276" w:lineRule="auto"/>
        <w:outlineLvl w:val="2"/>
        <w:rPr>
          <w:bCs/>
        </w:rPr>
      </w:pPr>
      <w:r w:rsidRPr="00264DD5">
        <w:rPr>
          <w:bCs/>
        </w:rPr>
        <w:t>14.2</w:t>
      </w:r>
      <w:r w:rsidRPr="00264DD5">
        <w:rPr>
          <w:bCs/>
        </w:rPr>
        <w:tab/>
        <w:t>U geeft ons de gelegenheid om de noodzakelijke reparaties aan het gehuurde uit te voeren.</w:t>
      </w:r>
    </w:p>
    <w:p w14:paraId="678118B9" w14:textId="77777777" w:rsidR="00264DD5" w:rsidRPr="00264DD5" w:rsidRDefault="00264DD5" w:rsidP="00264DD5">
      <w:pPr>
        <w:keepNext/>
        <w:widowControl w:val="0"/>
        <w:suppressAutoHyphens/>
        <w:spacing w:line="276" w:lineRule="auto"/>
        <w:outlineLvl w:val="2"/>
        <w:rPr>
          <w:bCs/>
        </w:rPr>
      </w:pPr>
      <w:r w:rsidRPr="00264DD5">
        <w:rPr>
          <w:bCs/>
        </w:rPr>
        <w:t xml:space="preserve">14.3 </w:t>
      </w:r>
      <w:r w:rsidRPr="00264DD5">
        <w:rPr>
          <w:bCs/>
        </w:rPr>
        <w:tab/>
        <w:t xml:space="preserve">Wij laten u tijdig weten als wij werkzaamheden aan het gehuurde uitvoeren. Dan heeft u de tijd de door u aangebrachte zaken die de werkzaamheden kunnen belemmeren, te verwijderen. Als door u aangebrachte zaken er toe leiden dat wij de werkzaamheden niet kunnen uitvoeren, dan komen de kosten van verwijdering, eventuele opslag en het opnieuw aanbrengen voor uw rekening en risico. Ook als wij u toestemming hebben gegeven de zaken aan te brengen. </w:t>
      </w:r>
    </w:p>
    <w:p w14:paraId="5E9E4CD8" w14:textId="77777777" w:rsidR="00264DD5" w:rsidRPr="00AB76F0" w:rsidRDefault="00264DD5" w:rsidP="00264DD5">
      <w:pPr>
        <w:keepNext/>
        <w:widowControl w:val="0"/>
        <w:suppressAutoHyphens/>
        <w:spacing w:line="276" w:lineRule="auto"/>
        <w:outlineLvl w:val="2"/>
        <w:rPr>
          <w:b/>
        </w:rPr>
      </w:pPr>
    </w:p>
    <w:p w14:paraId="79F6D9ED" w14:textId="77777777" w:rsidR="00264DD5" w:rsidRPr="00AB76F0" w:rsidRDefault="00264DD5" w:rsidP="00264DD5">
      <w:pPr>
        <w:keepNext/>
        <w:widowControl w:val="0"/>
        <w:suppressAutoHyphens/>
        <w:spacing w:line="276" w:lineRule="auto"/>
        <w:outlineLvl w:val="2"/>
        <w:rPr>
          <w:b/>
        </w:rPr>
      </w:pPr>
      <w:r w:rsidRPr="00AB76F0">
        <w:rPr>
          <w:b/>
        </w:rPr>
        <w:t>Artikel 15</w:t>
      </w:r>
      <w:r w:rsidRPr="00AB76F0">
        <w:rPr>
          <w:b/>
        </w:rPr>
        <w:tab/>
        <w:t xml:space="preserve">Schade en aansprakelijkheid </w:t>
      </w:r>
    </w:p>
    <w:p w14:paraId="0E1342AD" w14:textId="77777777" w:rsidR="00264DD5" w:rsidRPr="00264DD5" w:rsidRDefault="00264DD5" w:rsidP="00264DD5">
      <w:pPr>
        <w:keepNext/>
        <w:widowControl w:val="0"/>
        <w:suppressAutoHyphens/>
        <w:spacing w:line="276" w:lineRule="auto"/>
        <w:outlineLvl w:val="2"/>
        <w:rPr>
          <w:bCs/>
        </w:rPr>
      </w:pPr>
      <w:r w:rsidRPr="00264DD5">
        <w:rPr>
          <w:bCs/>
        </w:rPr>
        <w:t xml:space="preserve">15.1 </w:t>
      </w:r>
      <w:r w:rsidRPr="00264DD5">
        <w:rPr>
          <w:bCs/>
        </w:rPr>
        <w:tab/>
        <w:t xml:space="preserve">U treft tijdig maatregelen ter voorkoming en beperking van schade aan het gehuurde zoals   schade als gevolg van kortsluiting, brand, lekkage, storm, vorst of andere weersgesteldheid en in- en uitstroming van gassen of vloeistoffen. Als er een calamiteit en/of schade ontstaat, dan stelt u ons daarvan zo spoedig mogelijk op de hoogte. </w:t>
      </w:r>
    </w:p>
    <w:p w14:paraId="13F197C7" w14:textId="77777777" w:rsidR="00264DD5" w:rsidRPr="00264DD5" w:rsidRDefault="00264DD5" w:rsidP="00264DD5">
      <w:pPr>
        <w:keepNext/>
        <w:widowControl w:val="0"/>
        <w:suppressAutoHyphens/>
        <w:spacing w:line="276" w:lineRule="auto"/>
        <w:outlineLvl w:val="2"/>
        <w:rPr>
          <w:bCs/>
        </w:rPr>
      </w:pPr>
      <w:r w:rsidRPr="00264DD5">
        <w:rPr>
          <w:bCs/>
        </w:rPr>
        <w:t xml:space="preserve">15.2 </w:t>
      </w:r>
      <w:r w:rsidRPr="00264DD5">
        <w:rPr>
          <w:bCs/>
        </w:rPr>
        <w:tab/>
        <w:t>U bent aansprakelijk voor alle schade en verliezen aan het gehuurde tenzij u kunt bewijzen dat u, de personen die huurder tot het gehuurde heeft toegelaten en de personen waarvoor u aansprakelijk bent, geen schuld treft.</w:t>
      </w:r>
    </w:p>
    <w:p w14:paraId="36587839" w14:textId="77777777" w:rsidR="00264DD5" w:rsidRPr="00264DD5" w:rsidRDefault="00264DD5" w:rsidP="00264DD5">
      <w:pPr>
        <w:keepNext/>
        <w:widowControl w:val="0"/>
        <w:suppressAutoHyphens/>
        <w:spacing w:line="276" w:lineRule="auto"/>
        <w:outlineLvl w:val="2"/>
        <w:rPr>
          <w:bCs/>
        </w:rPr>
      </w:pPr>
      <w:r w:rsidRPr="00264DD5">
        <w:rPr>
          <w:bCs/>
        </w:rPr>
        <w:t xml:space="preserve">15.3 </w:t>
      </w:r>
      <w:r w:rsidRPr="00264DD5">
        <w:rPr>
          <w:bCs/>
        </w:rPr>
        <w:tab/>
        <w:t>U vrijwaart ons tegen boetes die wij ontvangen als gevolg van uw gedrag of nalatigheid.</w:t>
      </w:r>
    </w:p>
    <w:p w14:paraId="7B08EEC2" w14:textId="77777777" w:rsidR="00264DD5" w:rsidRPr="00264DD5" w:rsidRDefault="00264DD5" w:rsidP="00264DD5">
      <w:pPr>
        <w:keepNext/>
        <w:widowControl w:val="0"/>
        <w:suppressAutoHyphens/>
        <w:spacing w:line="276" w:lineRule="auto"/>
        <w:outlineLvl w:val="2"/>
        <w:rPr>
          <w:bCs/>
        </w:rPr>
      </w:pPr>
      <w:r w:rsidRPr="00264DD5">
        <w:rPr>
          <w:bCs/>
        </w:rPr>
        <w:t xml:space="preserve">15.4 </w:t>
      </w:r>
      <w:r w:rsidRPr="00264DD5">
        <w:rPr>
          <w:bCs/>
        </w:rPr>
        <w:tab/>
        <w:t>Wij zijn niet aansprakelijk voor de gevolgen van gebreken, waarvan wij niet op de hoogte waren of zouden moeten zijn bij het aangaan van de huurovereenkomst.</w:t>
      </w:r>
    </w:p>
    <w:p w14:paraId="20BC7054" w14:textId="77777777" w:rsidR="00264DD5" w:rsidRPr="00264DD5" w:rsidRDefault="00264DD5" w:rsidP="00264DD5">
      <w:pPr>
        <w:keepNext/>
        <w:widowControl w:val="0"/>
        <w:suppressAutoHyphens/>
        <w:spacing w:line="276" w:lineRule="auto"/>
        <w:outlineLvl w:val="2"/>
        <w:rPr>
          <w:bCs/>
        </w:rPr>
      </w:pPr>
      <w:r w:rsidRPr="00264DD5">
        <w:rPr>
          <w:bCs/>
        </w:rPr>
        <w:t xml:space="preserve">15.5 </w:t>
      </w:r>
      <w:r w:rsidRPr="00264DD5">
        <w:rPr>
          <w:bCs/>
        </w:rPr>
        <w:tab/>
        <w:t>Wij zijn niet aansprakelijk voor schade aan personen of goederen die zich in het gehuurde bevinden.</w:t>
      </w:r>
    </w:p>
    <w:p w14:paraId="782E170F" w14:textId="77777777" w:rsidR="00264DD5" w:rsidRPr="00264DD5" w:rsidRDefault="00264DD5" w:rsidP="00264DD5">
      <w:pPr>
        <w:keepNext/>
        <w:widowControl w:val="0"/>
        <w:suppressAutoHyphens/>
        <w:spacing w:line="276" w:lineRule="auto"/>
        <w:outlineLvl w:val="2"/>
        <w:rPr>
          <w:bCs/>
        </w:rPr>
      </w:pPr>
      <w:r w:rsidRPr="00264DD5">
        <w:rPr>
          <w:bCs/>
        </w:rPr>
        <w:t>15.6</w:t>
      </w:r>
      <w:r w:rsidRPr="00264DD5">
        <w:rPr>
          <w:bCs/>
        </w:rPr>
        <w:tab/>
        <w:t>U heeft geen recht op huurprijsvermindering, geen recht op verrekening of opschorting van uw betalingsverplichting en geen recht op ontbinding van de huurovereenkomst als uw huurgenot vermindert als gevolg van:</w:t>
      </w:r>
    </w:p>
    <w:p w14:paraId="1B37A4C5"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 xml:space="preserve">zichtbare of onzichtbare gebreken aan het gehuurde of het gebouw of complex waarvan het </w:t>
      </w:r>
      <w:r w:rsidRPr="00264DD5">
        <w:rPr>
          <w:bCs/>
        </w:rPr>
        <w:lastRenderedPageBreak/>
        <w:t>gehuurde deel uitmaakt;</w:t>
      </w:r>
    </w:p>
    <w:p w14:paraId="40B8D908"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weersomstandigheden;</w:t>
      </w:r>
    </w:p>
    <w:p w14:paraId="0E6ADBFB"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stagnatie in de bereikbaarheid van het gehuurde;</w:t>
      </w:r>
    </w:p>
    <w:p w14:paraId="3485D805"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leegstand elders;</w:t>
      </w:r>
    </w:p>
    <w:p w14:paraId="0DBCF543"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 xml:space="preserve">stagnatie in de voorziening van gas, water, elektriciteit, warmte, ventilatie of </w:t>
      </w:r>
      <w:r w:rsidRPr="00264DD5">
        <w:rPr>
          <w:bCs/>
        </w:rPr>
        <w:tab/>
        <w:t>luchtbehandeling;</w:t>
      </w:r>
    </w:p>
    <w:p w14:paraId="2519BCB8"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storing van installaties en apparatuur;</w:t>
      </w:r>
    </w:p>
    <w:p w14:paraId="6769AD37"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in- en uitstroming van gassen of vloeistoffen;</w:t>
      </w:r>
    </w:p>
    <w:p w14:paraId="5C271708"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brand;</w:t>
      </w:r>
    </w:p>
    <w:p w14:paraId="62AB7801"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ontploffing;</w:t>
      </w:r>
    </w:p>
    <w:p w14:paraId="67279FFE" w14:textId="77777777" w:rsidR="00264DD5" w:rsidRPr="00264DD5" w:rsidRDefault="00264DD5" w:rsidP="00264DD5">
      <w:pPr>
        <w:keepNext/>
        <w:widowControl w:val="0"/>
        <w:suppressAutoHyphens/>
        <w:spacing w:line="276" w:lineRule="auto"/>
        <w:outlineLvl w:val="2"/>
        <w:rPr>
          <w:bCs/>
        </w:rPr>
      </w:pPr>
      <w:r w:rsidRPr="00264DD5">
        <w:rPr>
          <w:bCs/>
        </w:rPr>
        <w:t>-</w:t>
      </w:r>
      <w:r w:rsidR="00F03D9B">
        <w:rPr>
          <w:bCs/>
        </w:rPr>
        <w:t xml:space="preserve"> </w:t>
      </w:r>
      <w:r w:rsidRPr="00264DD5">
        <w:rPr>
          <w:bCs/>
        </w:rPr>
        <w:t>tekortkomingen in de leveringen en diensten.</w:t>
      </w:r>
    </w:p>
    <w:p w14:paraId="7631C71C" w14:textId="77777777" w:rsidR="00264DD5" w:rsidRPr="00264DD5" w:rsidRDefault="00264DD5" w:rsidP="00264DD5">
      <w:pPr>
        <w:keepNext/>
        <w:widowControl w:val="0"/>
        <w:suppressAutoHyphens/>
        <w:spacing w:line="276" w:lineRule="auto"/>
        <w:outlineLvl w:val="2"/>
        <w:rPr>
          <w:bCs/>
        </w:rPr>
      </w:pPr>
      <w:r w:rsidRPr="00264DD5">
        <w:rPr>
          <w:bCs/>
        </w:rPr>
        <w:t xml:space="preserve">15.7 </w:t>
      </w:r>
      <w:r w:rsidRPr="00264DD5">
        <w:rPr>
          <w:bCs/>
        </w:rPr>
        <w:tab/>
        <w:t xml:space="preserve">Als u zaken aanbrengt in het gehuurde, dan bent u aansprakelijk voor het onderhoud en schade daarvan. </w:t>
      </w:r>
    </w:p>
    <w:p w14:paraId="6EB07654" w14:textId="77777777" w:rsidR="00264DD5" w:rsidRPr="00264DD5" w:rsidRDefault="00264DD5" w:rsidP="00264DD5">
      <w:pPr>
        <w:keepNext/>
        <w:widowControl w:val="0"/>
        <w:suppressAutoHyphens/>
        <w:spacing w:line="276" w:lineRule="auto"/>
        <w:outlineLvl w:val="2"/>
        <w:rPr>
          <w:bCs/>
        </w:rPr>
      </w:pPr>
      <w:r w:rsidRPr="00264DD5">
        <w:rPr>
          <w:bCs/>
        </w:rPr>
        <w:t xml:space="preserve">15.8 </w:t>
      </w:r>
      <w:r w:rsidRPr="00264DD5">
        <w:rPr>
          <w:bCs/>
        </w:rPr>
        <w:tab/>
        <w:t xml:space="preserve">Wij zijn niet aansprakelijk voor uw bedrijfsschade of voor schade als gevolg van de activiteiten </w:t>
      </w:r>
    </w:p>
    <w:p w14:paraId="02B869C8" w14:textId="77777777" w:rsidR="00264DD5" w:rsidRPr="00264DD5" w:rsidRDefault="00264DD5" w:rsidP="00264DD5">
      <w:pPr>
        <w:keepNext/>
        <w:widowControl w:val="0"/>
        <w:suppressAutoHyphens/>
        <w:spacing w:line="276" w:lineRule="auto"/>
        <w:outlineLvl w:val="2"/>
        <w:rPr>
          <w:bCs/>
        </w:rPr>
      </w:pPr>
      <w:r w:rsidRPr="00264DD5">
        <w:rPr>
          <w:bCs/>
        </w:rPr>
        <w:t>van andere huurders. Ook zijn wij niet aansprakelijk voor belemmeringen in het gebruik van het gehuurde die door derden worden veroorzaakt.</w:t>
      </w:r>
    </w:p>
    <w:p w14:paraId="77BEDB78" w14:textId="77777777" w:rsidR="00264DD5" w:rsidRPr="00264DD5" w:rsidRDefault="00264DD5" w:rsidP="00264DD5">
      <w:pPr>
        <w:keepNext/>
        <w:widowControl w:val="0"/>
        <w:suppressAutoHyphens/>
        <w:spacing w:line="276" w:lineRule="auto"/>
        <w:outlineLvl w:val="2"/>
        <w:rPr>
          <w:bCs/>
        </w:rPr>
      </w:pPr>
      <w:r w:rsidRPr="00264DD5">
        <w:rPr>
          <w:bCs/>
        </w:rPr>
        <w:t>15.9</w:t>
      </w:r>
      <w:r w:rsidRPr="00264DD5">
        <w:rPr>
          <w:bCs/>
        </w:rPr>
        <w:tab/>
        <w:t xml:space="preserve">Het gestelde in 15.6 en 15.8 ten aanzien van de bedrijfsschade geldt niet bij schade als gevolg van onze grove schuld of ernstige nalatigheid ten aanzien van de staat van het gehuurde of van het gebouw of complex waarvan het gehuurde deel uitmaakt. Het geldt ook niet als de bedrijfsschade het gevolg is van een gebrek aan het gehuurde waarvan wij op de hoogte waren of hadden moeten zijn bij het aangaan van de huurovereenkomst. </w:t>
      </w:r>
    </w:p>
    <w:p w14:paraId="6FF6852D" w14:textId="77777777" w:rsidR="00264DD5" w:rsidRPr="00264DD5" w:rsidRDefault="00264DD5" w:rsidP="00264DD5">
      <w:pPr>
        <w:keepNext/>
        <w:widowControl w:val="0"/>
        <w:suppressAutoHyphens/>
        <w:spacing w:line="276" w:lineRule="auto"/>
        <w:outlineLvl w:val="2"/>
        <w:rPr>
          <w:bCs/>
        </w:rPr>
      </w:pPr>
    </w:p>
    <w:p w14:paraId="5F60068F" w14:textId="77777777" w:rsidR="00264DD5" w:rsidRPr="00AB76F0" w:rsidRDefault="00264DD5" w:rsidP="00264DD5">
      <w:pPr>
        <w:keepNext/>
        <w:widowControl w:val="0"/>
        <w:suppressAutoHyphens/>
        <w:spacing w:line="276" w:lineRule="auto"/>
        <w:outlineLvl w:val="2"/>
        <w:rPr>
          <w:b/>
        </w:rPr>
      </w:pPr>
      <w:r w:rsidRPr="00AB76F0">
        <w:rPr>
          <w:b/>
        </w:rPr>
        <w:t>Artikel 16</w:t>
      </w:r>
      <w:r w:rsidRPr="00AB76F0">
        <w:rPr>
          <w:b/>
        </w:rPr>
        <w:tab/>
        <w:t>Hoofdelijkheid</w:t>
      </w:r>
    </w:p>
    <w:p w14:paraId="01E8757E" w14:textId="77777777" w:rsidR="00264DD5" w:rsidRPr="00264DD5" w:rsidRDefault="00264DD5" w:rsidP="00264DD5">
      <w:pPr>
        <w:keepNext/>
        <w:widowControl w:val="0"/>
        <w:suppressAutoHyphens/>
        <w:spacing w:line="276" w:lineRule="auto"/>
        <w:outlineLvl w:val="2"/>
        <w:rPr>
          <w:bCs/>
        </w:rPr>
      </w:pPr>
      <w:r w:rsidRPr="00264DD5">
        <w:rPr>
          <w:bCs/>
        </w:rPr>
        <w:t>16.1</w:t>
      </w:r>
      <w:r w:rsidRPr="00264DD5">
        <w:rPr>
          <w:bCs/>
        </w:rPr>
        <w:tab/>
        <w:t>Als de huurovereenkomst is aangegaan met meerdere (natuurlijke of rechts-)personen, dan zijn zij allen hoofdelijk aansprakelijk voor alle afspraken die in de huurovereenkomst staan</w:t>
      </w:r>
    </w:p>
    <w:p w14:paraId="4DF01892" w14:textId="77777777" w:rsidR="00264DD5" w:rsidRPr="00264DD5" w:rsidRDefault="00264DD5" w:rsidP="00264DD5">
      <w:pPr>
        <w:keepNext/>
        <w:widowControl w:val="0"/>
        <w:suppressAutoHyphens/>
        <w:spacing w:line="276" w:lineRule="auto"/>
        <w:outlineLvl w:val="2"/>
        <w:rPr>
          <w:bCs/>
        </w:rPr>
      </w:pPr>
      <w:r w:rsidRPr="00264DD5">
        <w:rPr>
          <w:bCs/>
        </w:rPr>
        <w:t>vermeld.</w:t>
      </w:r>
    </w:p>
    <w:p w14:paraId="0EEB82EB" w14:textId="77777777" w:rsidR="00264DD5" w:rsidRPr="00264DD5" w:rsidRDefault="00264DD5" w:rsidP="00264DD5">
      <w:pPr>
        <w:keepNext/>
        <w:widowControl w:val="0"/>
        <w:suppressAutoHyphens/>
        <w:spacing w:line="276" w:lineRule="auto"/>
        <w:outlineLvl w:val="2"/>
        <w:rPr>
          <w:bCs/>
        </w:rPr>
      </w:pPr>
      <w:r w:rsidRPr="00264DD5">
        <w:rPr>
          <w:bCs/>
        </w:rPr>
        <w:t>16.2</w:t>
      </w:r>
      <w:r w:rsidRPr="00264DD5">
        <w:rPr>
          <w:bCs/>
        </w:rPr>
        <w:tab/>
        <w:t xml:space="preserve">Erfgenamen en rechtverkrijgenden van de huurder zijn hoofdelijk aansprakelijk voor alle afspraken die in de huurovereenkomst staan genoemd. </w:t>
      </w:r>
    </w:p>
    <w:p w14:paraId="7C0A2EBC" w14:textId="77777777" w:rsidR="00264DD5" w:rsidRPr="00264DD5" w:rsidRDefault="00264DD5" w:rsidP="00264DD5">
      <w:pPr>
        <w:keepNext/>
        <w:widowControl w:val="0"/>
        <w:suppressAutoHyphens/>
        <w:spacing w:line="276" w:lineRule="auto"/>
        <w:outlineLvl w:val="2"/>
        <w:rPr>
          <w:bCs/>
        </w:rPr>
      </w:pPr>
    </w:p>
    <w:p w14:paraId="2DAFD96F" w14:textId="77777777" w:rsidR="00264DD5" w:rsidRPr="00DA1254" w:rsidRDefault="00264DD5" w:rsidP="00264DD5">
      <w:pPr>
        <w:keepNext/>
        <w:widowControl w:val="0"/>
        <w:suppressAutoHyphens/>
        <w:spacing w:line="276" w:lineRule="auto"/>
        <w:outlineLvl w:val="2"/>
        <w:rPr>
          <w:b/>
        </w:rPr>
      </w:pPr>
      <w:r w:rsidRPr="00DA1254">
        <w:rPr>
          <w:b/>
        </w:rPr>
        <w:t>Artikel 17</w:t>
      </w:r>
      <w:r w:rsidRPr="00DA1254">
        <w:rPr>
          <w:b/>
        </w:rPr>
        <w:tab/>
        <w:t>Beheerder</w:t>
      </w:r>
    </w:p>
    <w:p w14:paraId="4E3549F8" w14:textId="77777777" w:rsidR="00264DD5" w:rsidRPr="00264DD5" w:rsidRDefault="00264DD5" w:rsidP="00264DD5">
      <w:pPr>
        <w:keepNext/>
        <w:widowControl w:val="0"/>
        <w:suppressAutoHyphens/>
        <w:spacing w:line="276" w:lineRule="auto"/>
        <w:outlineLvl w:val="2"/>
        <w:rPr>
          <w:bCs/>
        </w:rPr>
      </w:pPr>
      <w:r w:rsidRPr="00264DD5">
        <w:rPr>
          <w:bCs/>
        </w:rPr>
        <w:t>17.1</w:t>
      </w:r>
      <w:r w:rsidRPr="00264DD5">
        <w:rPr>
          <w:bCs/>
        </w:rPr>
        <w:tab/>
        <w:t>Als er bij het gehuurde een beheerder werkzaam is, dan is hij uw aanspreekpunt. Is er geenbeheerder, dan is uw contactpersoon de woonadviseur.</w:t>
      </w:r>
    </w:p>
    <w:p w14:paraId="6D639658" w14:textId="77777777" w:rsidR="00264DD5" w:rsidRPr="00264DD5" w:rsidRDefault="00264DD5" w:rsidP="00264DD5">
      <w:pPr>
        <w:keepNext/>
        <w:widowControl w:val="0"/>
        <w:suppressAutoHyphens/>
        <w:spacing w:line="276" w:lineRule="auto"/>
        <w:outlineLvl w:val="2"/>
        <w:rPr>
          <w:bCs/>
        </w:rPr>
      </w:pPr>
    </w:p>
    <w:p w14:paraId="208B9359" w14:textId="77777777" w:rsidR="00264DD5" w:rsidRPr="00DA1254" w:rsidRDefault="00264DD5" w:rsidP="00264DD5">
      <w:pPr>
        <w:keepNext/>
        <w:widowControl w:val="0"/>
        <w:suppressAutoHyphens/>
        <w:spacing w:line="276" w:lineRule="auto"/>
        <w:outlineLvl w:val="2"/>
        <w:rPr>
          <w:b/>
        </w:rPr>
      </w:pPr>
      <w:r w:rsidRPr="00DA1254">
        <w:rPr>
          <w:b/>
        </w:rPr>
        <w:t>Artikel 18</w:t>
      </w:r>
      <w:r w:rsidRPr="00DA1254">
        <w:rPr>
          <w:b/>
        </w:rPr>
        <w:tab/>
        <w:t>Klachten</w:t>
      </w:r>
    </w:p>
    <w:p w14:paraId="25A08E08" w14:textId="77777777" w:rsidR="00264DD5" w:rsidRPr="00264DD5" w:rsidRDefault="00264DD5" w:rsidP="00264DD5">
      <w:pPr>
        <w:keepNext/>
        <w:widowControl w:val="0"/>
        <w:suppressAutoHyphens/>
        <w:spacing w:line="276" w:lineRule="auto"/>
        <w:outlineLvl w:val="2"/>
        <w:rPr>
          <w:bCs/>
        </w:rPr>
      </w:pPr>
      <w:r w:rsidRPr="00264DD5">
        <w:rPr>
          <w:bCs/>
        </w:rPr>
        <w:t>18.1</w:t>
      </w:r>
      <w:r w:rsidRPr="00264DD5">
        <w:rPr>
          <w:bCs/>
        </w:rPr>
        <w:tab/>
        <w:t xml:space="preserve">U kunt uw klachten en wensen schriftelijk of via onze website melden. </w:t>
      </w:r>
    </w:p>
    <w:p w14:paraId="1B759470" w14:textId="77777777" w:rsidR="00264DD5" w:rsidRPr="00264DD5" w:rsidRDefault="00264DD5" w:rsidP="00264DD5">
      <w:pPr>
        <w:keepNext/>
        <w:widowControl w:val="0"/>
        <w:suppressAutoHyphens/>
        <w:spacing w:line="276" w:lineRule="auto"/>
        <w:outlineLvl w:val="2"/>
        <w:rPr>
          <w:bCs/>
        </w:rPr>
      </w:pPr>
    </w:p>
    <w:p w14:paraId="08CC43C3" w14:textId="77777777" w:rsidR="00264DD5" w:rsidRPr="00DA1254" w:rsidRDefault="00264DD5" w:rsidP="00264DD5">
      <w:pPr>
        <w:keepNext/>
        <w:widowControl w:val="0"/>
        <w:suppressAutoHyphens/>
        <w:spacing w:line="276" w:lineRule="auto"/>
        <w:outlineLvl w:val="2"/>
        <w:rPr>
          <w:b/>
        </w:rPr>
      </w:pPr>
      <w:r w:rsidRPr="00DA1254">
        <w:rPr>
          <w:b/>
        </w:rPr>
        <w:t>Artikel 19</w:t>
      </w:r>
      <w:r w:rsidRPr="00DA1254">
        <w:rPr>
          <w:b/>
        </w:rPr>
        <w:tab/>
        <w:t>Adreswijziging</w:t>
      </w:r>
    </w:p>
    <w:p w14:paraId="1F5056B9" w14:textId="77777777" w:rsidR="00264DD5" w:rsidRPr="00264DD5" w:rsidRDefault="00264DD5" w:rsidP="00264DD5">
      <w:pPr>
        <w:keepNext/>
        <w:widowControl w:val="0"/>
        <w:suppressAutoHyphens/>
        <w:spacing w:line="276" w:lineRule="auto"/>
        <w:outlineLvl w:val="2"/>
        <w:rPr>
          <w:bCs/>
        </w:rPr>
      </w:pPr>
      <w:r w:rsidRPr="00264DD5">
        <w:rPr>
          <w:bCs/>
        </w:rPr>
        <w:t xml:space="preserve">19.1 </w:t>
      </w:r>
      <w:r w:rsidRPr="00264DD5">
        <w:rPr>
          <w:bCs/>
        </w:rPr>
        <w:tab/>
        <w:t xml:space="preserve">Als u verhuist, dan laat u ons dat schriftelijk weten. </w:t>
      </w:r>
    </w:p>
    <w:p w14:paraId="681BCA9A" w14:textId="77777777" w:rsidR="00264DD5" w:rsidRPr="00264DD5" w:rsidRDefault="00264DD5" w:rsidP="00264DD5">
      <w:pPr>
        <w:keepNext/>
        <w:widowControl w:val="0"/>
        <w:suppressAutoHyphens/>
        <w:spacing w:line="276" w:lineRule="auto"/>
        <w:outlineLvl w:val="2"/>
        <w:rPr>
          <w:bCs/>
        </w:rPr>
      </w:pPr>
    </w:p>
    <w:p w14:paraId="0D385628" w14:textId="77777777" w:rsidR="00264DD5" w:rsidRPr="00DA1254" w:rsidRDefault="00264DD5" w:rsidP="00264DD5">
      <w:pPr>
        <w:keepNext/>
        <w:widowControl w:val="0"/>
        <w:suppressAutoHyphens/>
        <w:spacing w:line="276" w:lineRule="auto"/>
        <w:outlineLvl w:val="2"/>
        <w:rPr>
          <w:b/>
        </w:rPr>
      </w:pPr>
      <w:r w:rsidRPr="00DA1254">
        <w:rPr>
          <w:b/>
        </w:rPr>
        <w:t>Artikel 20</w:t>
      </w:r>
      <w:r w:rsidRPr="00DA1254">
        <w:rPr>
          <w:b/>
        </w:rPr>
        <w:tab/>
        <w:t>Appartementsrecht</w:t>
      </w:r>
    </w:p>
    <w:p w14:paraId="454DF8B3" w14:textId="77777777" w:rsidR="00264DD5" w:rsidRPr="00264DD5" w:rsidRDefault="00264DD5" w:rsidP="00264DD5">
      <w:pPr>
        <w:keepNext/>
        <w:widowControl w:val="0"/>
        <w:suppressAutoHyphens/>
        <w:spacing w:line="276" w:lineRule="auto"/>
        <w:outlineLvl w:val="2"/>
        <w:rPr>
          <w:bCs/>
        </w:rPr>
      </w:pPr>
      <w:r w:rsidRPr="00264DD5">
        <w:rPr>
          <w:bCs/>
        </w:rPr>
        <w:t>20.1</w:t>
      </w:r>
      <w:r w:rsidRPr="00264DD5">
        <w:rPr>
          <w:bCs/>
        </w:rPr>
        <w:tab/>
        <w:t xml:space="preserve">Als het gebouw of complex waarvan het gehuurde deel uitmaakt, is of wordt gesplitst in </w:t>
      </w:r>
    </w:p>
    <w:p w14:paraId="5B4ABF65" w14:textId="77777777" w:rsidR="00264DD5" w:rsidRPr="00264DD5" w:rsidRDefault="00264DD5" w:rsidP="00264DD5">
      <w:pPr>
        <w:keepNext/>
        <w:widowControl w:val="0"/>
        <w:suppressAutoHyphens/>
        <w:spacing w:line="276" w:lineRule="auto"/>
        <w:outlineLvl w:val="2"/>
        <w:rPr>
          <w:bCs/>
        </w:rPr>
      </w:pPr>
      <w:r w:rsidRPr="00264DD5">
        <w:rPr>
          <w:bCs/>
        </w:rPr>
        <w:t xml:space="preserve">appartementsrechten, dan houdt u zich aan de voorschriften die in de statuten en reglementen van de splitsingsakte staan. Dit geldt ook als het gebouw of complex eigendom is of wordt van een coöperatie. Als de splitsing verplichtingen met zich meebrengt die zwaarder zijn dan de huidige verplichtingen, dan kunt u de huurovereenkomst beëindigen. </w:t>
      </w:r>
    </w:p>
    <w:p w14:paraId="5D9D73C2" w14:textId="77777777" w:rsidR="00264DD5" w:rsidRPr="00264DD5" w:rsidRDefault="00264DD5" w:rsidP="00264DD5">
      <w:pPr>
        <w:keepNext/>
        <w:widowControl w:val="0"/>
        <w:suppressAutoHyphens/>
        <w:spacing w:line="276" w:lineRule="auto"/>
        <w:outlineLvl w:val="2"/>
        <w:rPr>
          <w:bCs/>
        </w:rPr>
      </w:pPr>
    </w:p>
    <w:p w14:paraId="7C6ED328" w14:textId="77777777" w:rsidR="00264DD5" w:rsidRPr="00DA1254" w:rsidRDefault="00264DD5" w:rsidP="00264DD5">
      <w:pPr>
        <w:keepNext/>
        <w:widowControl w:val="0"/>
        <w:suppressAutoHyphens/>
        <w:spacing w:line="276" w:lineRule="auto"/>
        <w:outlineLvl w:val="2"/>
        <w:rPr>
          <w:b/>
        </w:rPr>
      </w:pPr>
      <w:r w:rsidRPr="00DA1254">
        <w:rPr>
          <w:b/>
        </w:rPr>
        <w:t>Artikel 21</w:t>
      </w:r>
      <w:r w:rsidRPr="00DA1254">
        <w:rPr>
          <w:b/>
        </w:rPr>
        <w:tab/>
        <w:t>Kosten, verzuim</w:t>
      </w:r>
    </w:p>
    <w:p w14:paraId="42A7A522" w14:textId="77777777" w:rsidR="00264DD5" w:rsidRPr="00264DD5" w:rsidRDefault="00264DD5" w:rsidP="00264DD5">
      <w:pPr>
        <w:keepNext/>
        <w:widowControl w:val="0"/>
        <w:suppressAutoHyphens/>
        <w:spacing w:line="276" w:lineRule="auto"/>
        <w:outlineLvl w:val="2"/>
        <w:rPr>
          <w:bCs/>
        </w:rPr>
      </w:pPr>
      <w:r w:rsidRPr="00264DD5">
        <w:rPr>
          <w:bCs/>
        </w:rPr>
        <w:t xml:space="preserve">21.1 </w:t>
      </w:r>
      <w:r w:rsidRPr="00264DD5">
        <w:rPr>
          <w:bCs/>
        </w:rPr>
        <w:tab/>
        <w:t>Als u de huur niet op tijd betaalt, dan bent u in verzuim.</w:t>
      </w:r>
    </w:p>
    <w:p w14:paraId="3476F014" w14:textId="77777777" w:rsidR="00264DD5" w:rsidRPr="00264DD5" w:rsidRDefault="00264DD5" w:rsidP="00264DD5">
      <w:pPr>
        <w:keepNext/>
        <w:widowControl w:val="0"/>
        <w:suppressAutoHyphens/>
        <w:spacing w:line="276" w:lineRule="auto"/>
        <w:outlineLvl w:val="2"/>
        <w:rPr>
          <w:bCs/>
        </w:rPr>
      </w:pPr>
      <w:r w:rsidRPr="00264DD5">
        <w:rPr>
          <w:bCs/>
        </w:rPr>
        <w:t>21.2</w:t>
      </w:r>
      <w:r w:rsidRPr="00264DD5">
        <w:rPr>
          <w:bCs/>
        </w:rPr>
        <w:tab/>
        <w:t xml:space="preserve">In alle gevallen waarin wij aan u een sommatie, een ingebrekestelling of een exploot </w:t>
      </w:r>
      <w:r w:rsidRPr="00264DD5">
        <w:rPr>
          <w:bCs/>
        </w:rPr>
        <w:lastRenderedPageBreak/>
        <w:t xml:space="preserve">uitbrengen, of in geval van procedures tegen u om u tot nakoming van de huurovereenkomst </w:t>
      </w:r>
    </w:p>
    <w:p w14:paraId="51E50A3A" w14:textId="77777777" w:rsidR="00264DD5" w:rsidRPr="00264DD5" w:rsidRDefault="00264DD5" w:rsidP="00264DD5">
      <w:pPr>
        <w:keepNext/>
        <w:widowControl w:val="0"/>
        <w:suppressAutoHyphens/>
        <w:spacing w:line="276" w:lineRule="auto"/>
        <w:outlineLvl w:val="2"/>
        <w:rPr>
          <w:bCs/>
        </w:rPr>
      </w:pPr>
      <w:r w:rsidRPr="00264DD5">
        <w:rPr>
          <w:bCs/>
        </w:rPr>
        <w:t xml:space="preserve">of tot ontruiming te dwingen, komen de gemaakte kosten, zowel de gerechtelijke als de niet-gerechtelijke kosten voor uw rekening. De gemaakte kosten zullen niet lager zijn dan het gebruikelijke tarief dat gerechtsdeurwaarders hanteren. </w:t>
      </w:r>
    </w:p>
    <w:p w14:paraId="5AC6408A" w14:textId="77777777" w:rsidR="00264DD5" w:rsidRPr="00264DD5" w:rsidRDefault="00264DD5" w:rsidP="00264DD5">
      <w:pPr>
        <w:keepNext/>
        <w:widowControl w:val="0"/>
        <w:suppressAutoHyphens/>
        <w:spacing w:line="276" w:lineRule="auto"/>
        <w:outlineLvl w:val="2"/>
        <w:rPr>
          <w:bCs/>
        </w:rPr>
      </w:pPr>
    </w:p>
    <w:p w14:paraId="02A6D670" w14:textId="77777777" w:rsidR="00264DD5" w:rsidRPr="00DA1254" w:rsidRDefault="00264DD5" w:rsidP="00264DD5">
      <w:pPr>
        <w:keepNext/>
        <w:widowControl w:val="0"/>
        <w:suppressAutoHyphens/>
        <w:spacing w:line="276" w:lineRule="auto"/>
        <w:outlineLvl w:val="2"/>
        <w:rPr>
          <w:b/>
        </w:rPr>
      </w:pPr>
      <w:r w:rsidRPr="00DA1254">
        <w:rPr>
          <w:b/>
        </w:rPr>
        <w:t>Artikel 22</w:t>
      </w:r>
      <w:r w:rsidRPr="00DA1254">
        <w:rPr>
          <w:b/>
        </w:rPr>
        <w:tab/>
        <w:t>Wet bescherming persoonsgegevens</w:t>
      </w:r>
    </w:p>
    <w:p w14:paraId="557D342B" w14:textId="77777777" w:rsidR="00264DD5" w:rsidRPr="00264DD5" w:rsidRDefault="00264DD5" w:rsidP="00264DD5">
      <w:pPr>
        <w:keepNext/>
        <w:widowControl w:val="0"/>
        <w:suppressAutoHyphens/>
        <w:spacing w:line="276" w:lineRule="auto"/>
        <w:outlineLvl w:val="2"/>
        <w:rPr>
          <w:bCs/>
        </w:rPr>
      </w:pPr>
      <w:r w:rsidRPr="00264DD5">
        <w:rPr>
          <w:bCs/>
        </w:rPr>
        <w:t>22.1</w:t>
      </w:r>
      <w:r w:rsidRPr="00264DD5">
        <w:rPr>
          <w:bCs/>
        </w:rPr>
        <w:tab/>
        <w:t>Als de huurder een natuurlijk persoon is, dan geeft u ons bij het aangaan van deze</w:t>
      </w:r>
      <w:r w:rsidR="003B45A4">
        <w:rPr>
          <w:bCs/>
        </w:rPr>
        <w:t xml:space="preserve"> </w:t>
      </w:r>
      <w:r w:rsidRPr="00264DD5">
        <w:rPr>
          <w:bCs/>
        </w:rPr>
        <w:t>huurovereenkomst toestemming om uw gegevens op te nemen en te bewerken in een</w:t>
      </w:r>
    </w:p>
    <w:p w14:paraId="3F473947" w14:textId="77777777" w:rsidR="00264DD5" w:rsidRPr="00264DD5" w:rsidRDefault="00264DD5" w:rsidP="00264DD5">
      <w:pPr>
        <w:keepNext/>
        <w:widowControl w:val="0"/>
        <w:suppressAutoHyphens/>
        <w:spacing w:line="276" w:lineRule="auto"/>
        <w:outlineLvl w:val="2"/>
        <w:rPr>
          <w:bCs/>
        </w:rPr>
      </w:pPr>
      <w:r w:rsidRPr="00264DD5">
        <w:rPr>
          <w:bCs/>
        </w:rPr>
        <w:t>bestand.</w:t>
      </w:r>
    </w:p>
    <w:p w14:paraId="2A6D399A" w14:textId="77777777" w:rsidR="00264DD5" w:rsidRPr="00264DD5" w:rsidRDefault="00264DD5" w:rsidP="00264DD5">
      <w:pPr>
        <w:keepNext/>
        <w:widowControl w:val="0"/>
        <w:suppressAutoHyphens/>
        <w:spacing w:line="276" w:lineRule="auto"/>
        <w:outlineLvl w:val="2"/>
        <w:rPr>
          <w:bCs/>
        </w:rPr>
      </w:pPr>
    </w:p>
    <w:p w14:paraId="3B47967F" w14:textId="77777777" w:rsidR="00264DD5" w:rsidRPr="00DA1254" w:rsidRDefault="00264DD5" w:rsidP="00264DD5">
      <w:pPr>
        <w:keepNext/>
        <w:widowControl w:val="0"/>
        <w:suppressAutoHyphens/>
        <w:spacing w:line="276" w:lineRule="auto"/>
        <w:outlineLvl w:val="2"/>
        <w:rPr>
          <w:b/>
        </w:rPr>
      </w:pPr>
      <w:r w:rsidRPr="00DA1254">
        <w:rPr>
          <w:b/>
        </w:rPr>
        <w:t>Artikel 23</w:t>
      </w:r>
      <w:r w:rsidRPr="00DA1254">
        <w:rPr>
          <w:b/>
        </w:rPr>
        <w:tab/>
        <w:t>Boetebepaling</w:t>
      </w:r>
    </w:p>
    <w:p w14:paraId="44655FE7" w14:textId="77777777" w:rsidR="00264DD5" w:rsidRPr="00264DD5" w:rsidRDefault="00264DD5" w:rsidP="00264DD5">
      <w:pPr>
        <w:keepNext/>
        <w:widowControl w:val="0"/>
        <w:suppressAutoHyphens/>
        <w:spacing w:line="276" w:lineRule="auto"/>
        <w:outlineLvl w:val="2"/>
        <w:rPr>
          <w:bCs/>
        </w:rPr>
      </w:pPr>
      <w:r w:rsidRPr="00264DD5">
        <w:rPr>
          <w:bCs/>
        </w:rPr>
        <w:t>23.1</w:t>
      </w:r>
      <w:r w:rsidRPr="00264DD5">
        <w:rPr>
          <w:bCs/>
        </w:rPr>
        <w:tab/>
        <w:t>Als u zich niet houdt aan de in de huurovereenkomst en opgenomen voorwaarden dan hebben wij het recht, voor zover er geen specifieke boete is overeengekomen, een direct opeisbare boete te stellen van € 50,- per dag. Dit geldt voor elke dag dat u in verzuim bent. Daarnaast hebben wij recht op volledige schadevergoeding, als het schadebedrag hoger is dan het boetebedrag.</w:t>
      </w:r>
    </w:p>
    <w:p w14:paraId="001CEBA0" w14:textId="77777777" w:rsidR="00264DD5" w:rsidRPr="00264DD5" w:rsidRDefault="00264DD5" w:rsidP="00264DD5">
      <w:pPr>
        <w:keepNext/>
        <w:widowControl w:val="0"/>
        <w:suppressAutoHyphens/>
        <w:spacing w:line="276" w:lineRule="auto"/>
        <w:outlineLvl w:val="2"/>
        <w:rPr>
          <w:bCs/>
        </w:rPr>
      </w:pPr>
    </w:p>
    <w:p w14:paraId="70881045" w14:textId="77777777" w:rsidR="00264DD5" w:rsidRPr="00DA1254" w:rsidRDefault="00264DD5" w:rsidP="00264DD5">
      <w:pPr>
        <w:keepNext/>
        <w:widowControl w:val="0"/>
        <w:suppressAutoHyphens/>
        <w:spacing w:line="276" w:lineRule="auto"/>
        <w:outlineLvl w:val="2"/>
        <w:rPr>
          <w:b/>
        </w:rPr>
      </w:pPr>
      <w:r w:rsidRPr="00DA1254">
        <w:rPr>
          <w:b/>
        </w:rPr>
        <w:t>Artikel 24</w:t>
      </w:r>
      <w:r w:rsidRPr="00DA1254">
        <w:rPr>
          <w:b/>
        </w:rPr>
        <w:tab/>
        <w:t>Gevolgen van nietigheid of vernietigbaarheid</w:t>
      </w:r>
    </w:p>
    <w:p w14:paraId="2EE51B48" w14:textId="77777777" w:rsidR="00264DD5" w:rsidRPr="00264DD5" w:rsidRDefault="00264DD5" w:rsidP="00264DD5">
      <w:pPr>
        <w:keepNext/>
        <w:widowControl w:val="0"/>
        <w:suppressAutoHyphens/>
        <w:spacing w:line="276" w:lineRule="auto"/>
        <w:outlineLvl w:val="2"/>
        <w:rPr>
          <w:bCs/>
        </w:rPr>
      </w:pPr>
      <w:r w:rsidRPr="00264DD5">
        <w:rPr>
          <w:bCs/>
        </w:rPr>
        <w:t>24.1</w:t>
      </w:r>
      <w:r w:rsidRPr="00264DD5">
        <w:rPr>
          <w:bCs/>
        </w:rPr>
        <w:tab/>
        <w:t xml:space="preserve">Als een deel van de huurovereenkomst nietig of vernietigbaar is, dan heeft dit geen invloed op de overige bepalingen. </w:t>
      </w:r>
    </w:p>
    <w:p w14:paraId="265476E5" w14:textId="77777777" w:rsidR="00264DD5" w:rsidRPr="00264DD5" w:rsidRDefault="00264DD5" w:rsidP="00264DD5">
      <w:pPr>
        <w:keepNext/>
        <w:widowControl w:val="0"/>
        <w:suppressAutoHyphens/>
        <w:spacing w:line="276" w:lineRule="auto"/>
        <w:outlineLvl w:val="2"/>
        <w:rPr>
          <w:bCs/>
        </w:rPr>
      </w:pPr>
    </w:p>
    <w:p w14:paraId="1161EB96" w14:textId="77777777" w:rsidR="00264DD5" w:rsidRPr="00264DD5" w:rsidRDefault="00264DD5" w:rsidP="00264DD5">
      <w:pPr>
        <w:keepNext/>
        <w:widowControl w:val="0"/>
        <w:suppressAutoHyphens/>
        <w:spacing w:line="276" w:lineRule="auto"/>
        <w:outlineLvl w:val="2"/>
        <w:rPr>
          <w:bCs/>
        </w:rPr>
      </w:pPr>
      <w:r w:rsidRPr="00264DD5">
        <w:rPr>
          <w:bCs/>
        </w:rPr>
        <w:t>Bijzondere bepalingen</w:t>
      </w:r>
    </w:p>
    <w:p w14:paraId="74979C66" w14:textId="77777777" w:rsidR="00264DD5" w:rsidRDefault="00264DD5" w:rsidP="00264DD5">
      <w:pPr>
        <w:keepNext/>
        <w:widowControl w:val="0"/>
        <w:suppressAutoHyphens/>
        <w:spacing w:line="276" w:lineRule="auto"/>
        <w:outlineLvl w:val="2"/>
        <w:rPr>
          <w:bCs/>
        </w:rPr>
      </w:pPr>
      <w:r w:rsidRPr="00264DD5">
        <w:rPr>
          <w:bCs/>
        </w:rPr>
        <w:tab/>
        <w:t>- eventuele bijzondere bepaling(en)</w:t>
      </w:r>
    </w:p>
    <w:p w14:paraId="7757FD1F" w14:textId="77777777" w:rsidR="00264DD5" w:rsidRDefault="00264DD5" w:rsidP="002538F9">
      <w:pPr>
        <w:keepNext/>
        <w:widowControl w:val="0"/>
        <w:suppressAutoHyphens/>
        <w:spacing w:line="276" w:lineRule="auto"/>
        <w:outlineLvl w:val="2"/>
        <w:rPr>
          <w:bCs/>
        </w:rPr>
      </w:pPr>
    </w:p>
    <w:p w14:paraId="05968913" w14:textId="77777777" w:rsidR="00BC41A5" w:rsidRPr="00BC41A5" w:rsidRDefault="00BC41A5" w:rsidP="002538F9">
      <w:pPr>
        <w:tabs>
          <w:tab w:val="left" w:pos="-566"/>
          <w:tab w:val="left" w:pos="3456"/>
          <w:tab w:val="decimal" w:pos="4032"/>
        </w:tabs>
        <w:suppressAutoHyphens/>
        <w:spacing w:line="276" w:lineRule="auto"/>
      </w:pPr>
    </w:p>
    <w:p w14:paraId="7B154649" w14:textId="29E10BF0" w:rsidR="00BC41A5" w:rsidRPr="00BC41A5" w:rsidRDefault="00BC41A5" w:rsidP="00BC41A5">
      <w:pPr>
        <w:keepNext/>
        <w:widowControl w:val="0"/>
        <w:suppressAutoHyphens/>
        <w:spacing w:line="276" w:lineRule="auto"/>
        <w:outlineLvl w:val="2"/>
        <w:rPr>
          <w:b/>
        </w:rPr>
      </w:pPr>
      <w:r w:rsidRPr="00BC41A5">
        <w:rPr>
          <w:b/>
        </w:rPr>
        <w:t xml:space="preserve">Op </w:t>
      </w:r>
      <w:r w:rsidR="00FF0893">
        <w:rPr>
          <w:b/>
        </w:rPr>
        <w:t>Datum tekening</w:t>
      </w:r>
      <w:r>
        <w:rPr>
          <w:b/>
        </w:rPr>
        <w:t xml:space="preserve"> </w:t>
      </w:r>
      <w:r w:rsidRPr="00BC41A5">
        <w:rPr>
          <w:b/>
        </w:rPr>
        <w:t xml:space="preserve">hebben u </w:t>
      </w:r>
      <w:r w:rsidRPr="00065C9B">
        <w:rPr>
          <w:b/>
        </w:rPr>
        <w:t>en wij in</w:t>
      </w:r>
      <w:r w:rsidR="003B45A4">
        <w:rPr>
          <w:b/>
        </w:rPr>
        <w:t xml:space="preserve"> </w:t>
      </w:r>
      <w:r w:rsidR="00FF0893">
        <w:rPr>
          <w:b/>
        </w:rPr>
        <w:t xml:space="preserve">Harderwijk </w:t>
      </w:r>
      <w:r w:rsidRPr="00BC41A5">
        <w:rPr>
          <w:b/>
        </w:rPr>
        <w:t>twee exemplaren van deze overeenkomst ondertekend. U heeft één exemplaar gekregen. Het andere exemplaar is voor ons.</w:t>
      </w:r>
    </w:p>
    <w:p w14:paraId="7A365B0C" w14:textId="77777777" w:rsidR="00BC41A5" w:rsidRPr="00BC41A5" w:rsidRDefault="00BC41A5" w:rsidP="00BC41A5">
      <w:pPr>
        <w:spacing w:line="276" w:lineRule="auto"/>
      </w:pPr>
    </w:p>
    <w:p w14:paraId="124FD75E" w14:textId="77777777" w:rsidR="00BC41A5" w:rsidRPr="00BC41A5" w:rsidRDefault="00BC41A5" w:rsidP="00BC41A5">
      <w:pPr>
        <w:spacing w:line="276" w:lineRule="auto"/>
      </w:pPr>
      <w:r w:rsidRPr="00BC41A5">
        <w:t>Bij het ondertekenen van de huurovereenkomst is de identiteit van de huurder(s) gecontroleerd.</w:t>
      </w:r>
    </w:p>
    <w:p w14:paraId="1C05FC4E" w14:textId="77777777" w:rsidR="00BC41A5" w:rsidRPr="00BC41A5" w:rsidRDefault="00BC41A5" w:rsidP="00BC41A5">
      <w:pPr>
        <w:spacing w:line="276" w:lineRule="auto"/>
      </w:pPr>
    </w:p>
    <w:p w14:paraId="2CACF6EE" w14:textId="77777777" w:rsidR="00BC41A5" w:rsidRPr="00BC41A5" w:rsidRDefault="00BC41A5" w:rsidP="006977F7">
      <w:pPr>
        <w:spacing w:line="276" w:lineRule="auto"/>
      </w:pPr>
      <w:r w:rsidRPr="00BC41A5">
        <w:t>Paraaf medewerker:</w:t>
      </w:r>
    </w:p>
    <w:p w14:paraId="0289E3F4" w14:textId="77777777" w:rsidR="00BC41A5" w:rsidRPr="00BC41A5" w:rsidRDefault="00BC41A5" w:rsidP="00BC41A5">
      <w:pPr>
        <w:keepNext/>
        <w:tabs>
          <w:tab w:val="left" w:pos="-566"/>
          <w:tab w:val="left" w:pos="3456"/>
          <w:tab w:val="decimal" w:pos="4032"/>
        </w:tabs>
        <w:suppressAutoHyphens/>
        <w:spacing w:line="276" w:lineRule="auto"/>
        <w:ind w:left="357" w:hanging="357"/>
      </w:pPr>
    </w:p>
    <w:tbl>
      <w:tblPr>
        <w:tblW w:w="9710" w:type="dxa"/>
        <w:tblLayout w:type="fixed"/>
        <w:tblCellMar>
          <w:left w:w="70" w:type="dxa"/>
          <w:right w:w="70" w:type="dxa"/>
        </w:tblCellMar>
        <w:tblLook w:val="0000" w:firstRow="0" w:lastRow="0" w:firstColumn="0" w:lastColumn="0" w:noHBand="0" w:noVBand="0"/>
      </w:tblPr>
      <w:tblGrid>
        <w:gridCol w:w="2197"/>
        <w:gridCol w:w="2835"/>
        <w:gridCol w:w="1984"/>
        <w:gridCol w:w="2694"/>
      </w:tblGrid>
      <w:tr w:rsidR="00BC41A5" w:rsidRPr="00BC41A5" w14:paraId="57BCCD4D" w14:textId="77777777" w:rsidTr="00EB49E0">
        <w:tc>
          <w:tcPr>
            <w:tcW w:w="2197" w:type="dxa"/>
          </w:tcPr>
          <w:p w14:paraId="7EFAB2CC" w14:textId="77777777" w:rsidR="00BC41A5" w:rsidRPr="00BC41A5" w:rsidRDefault="00BC41A5" w:rsidP="00BC41A5">
            <w:pPr>
              <w:keepNext/>
              <w:tabs>
                <w:tab w:val="left" w:pos="567"/>
                <w:tab w:val="left" w:pos="1418"/>
              </w:tabs>
              <w:spacing w:line="276" w:lineRule="auto"/>
            </w:pPr>
            <w:r w:rsidRPr="00BC41A5">
              <w:t>Naam huurder:</w:t>
            </w:r>
            <w:r w:rsidRPr="00BC41A5">
              <w:tab/>
            </w:r>
          </w:p>
        </w:tc>
        <w:tc>
          <w:tcPr>
            <w:tcW w:w="2835" w:type="dxa"/>
          </w:tcPr>
          <w:p w14:paraId="72AA2DED" w14:textId="7A806794" w:rsidR="00BC41A5" w:rsidRPr="00BC41A5" w:rsidRDefault="00922F26" w:rsidP="00BC41A5">
            <w:pPr>
              <w:keepNext/>
              <w:tabs>
                <w:tab w:val="left" w:pos="567"/>
                <w:tab w:val="left" w:pos="1418"/>
              </w:tabs>
              <w:spacing w:line="276" w:lineRule="auto"/>
            </w:pPr>
            <w:r>
              <w:fldChar w:fldCharType="begin"/>
            </w:r>
            <w:r>
              <w:instrText xml:space="preserve"> MERGEFIELD "Huurder_1" </w:instrText>
            </w:r>
            <w:r>
              <w:fldChar w:fldCharType="separate"/>
            </w:r>
            <w:r>
              <w:rPr>
                <w:noProof/>
              </w:rPr>
              <w:t>«Huurder_1»</w:t>
            </w:r>
            <w:r>
              <w:fldChar w:fldCharType="end"/>
            </w:r>
            <w:r w:rsidR="00FF0893" w:rsidRPr="00BC41A5">
              <w:t xml:space="preserve"> </w:t>
            </w:r>
          </w:p>
        </w:tc>
        <w:tc>
          <w:tcPr>
            <w:tcW w:w="1984" w:type="dxa"/>
          </w:tcPr>
          <w:p w14:paraId="05B0CA92" w14:textId="77777777" w:rsidR="00BC41A5" w:rsidRPr="00BC41A5" w:rsidRDefault="00BC41A5" w:rsidP="00BC41A5">
            <w:pPr>
              <w:keepNext/>
              <w:tabs>
                <w:tab w:val="left" w:pos="567"/>
                <w:tab w:val="left" w:pos="1418"/>
              </w:tabs>
              <w:spacing w:line="276" w:lineRule="auto"/>
            </w:pPr>
            <w:r w:rsidRPr="00BC41A5">
              <w:t>Namens verhuurder:</w:t>
            </w:r>
          </w:p>
        </w:tc>
        <w:tc>
          <w:tcPr>
            <w:tcW w:w="2694" w:type="dxa"/>
          </w:tcPr>
          <w:p w14:paraId="6A58050C" w14:textId="77777777" w:rsidR="00BC41A5" w:rsidRPr="00BC41A5" w:rsidRDefault="00BC41A5" w:rsidP="00BC41A5">
            <w:pPr>
              <w:keepNext/>
              <w:tabs>
                <w:tab w:val="left" w:pos="567"/>
                <w:tab w:val="left" w:pos="1418"/>
              </w:tabs>
              <w:spacing w:line="276" w:lineRule="auto"/>
            </w:pPr>
            <w:r w:rsidRPr="00BC41A5">
              <w:t>Omnia Wonen</w:t>
            </w:r>
          </w:p>
          <w:p w14:paraId="4DC69E89" w14:textId="77777777" w:rsidR="00BC41A5" w:rsidRPr="00BC41A5" w:rsidRDefault="00BC41A5" w:rsidP="00BC41A5">
            <w:pPr>
              <w:keepNext/>
              <w:tabs>
                <w:tab w:val="left" w:pos="567"/>
                <w:tab w:val="left" w:pos="1418"/>
              </w:tabs>
              <w:spacing w:line="276" w:lineRule="auto"/>
            </w:pPr>
          </w:p>
        </w:tc>
      </w:tr>
      <w:tr w:rsidR="00BC41A5" w:rsidRPr="00BC41A5" w14:paraId="5948F662" w14:textId="77777777" w:rsidTr="00EB49E0">
        <w:tc>
          <w:tcPr>
            <w:tcW w:w="2197" w:type="dxa"/>
          </w:tcPr>
          <w:p w14:paraId="011CF385" w14:textId="77777777" w:rsidR="00BC41A5" w:rsidRPr="00BC41A5" w:rsidRDefault="00BC41A5" w:rsidP="00BC41A5">
            <w:pPr>
              <w:keepNext/>
              <w:tabs>
                <w:tab w:val="left" w:pos="567"/>
                <w:tab w:val="left" w:pos="1418"/>
              </w:tabs>
              <w:spacing w:line="276" w:lineRule="auto"/>
            </w:pPr>
            <w:r w:rsidRPr="00BC41A5">
              <w:t>Handtekening:</w:t>
            </w:r>
            <w:r w:rsidRPr="00BC41A5">
              <w:tab/>
            </w:r>
          </w:p>
        </w:tc>
        <w:tc>
          <w:tcPr>
            <w:tcW w:w="2835" w:type="dxa"/>
            <w:tcBorders>
              <w:bottom w:val="single" w:sz="2" w:space="0" w:color="auto"/>
            </w:tcBorders>
          </w:tcPr>
          <w:p w14:paraId="4EB6E20C" w14:textId="77777777" w:rsidR="00BC41A5" w:rsidRPr="00BC41A5" w:rsidRDefault="00BC41A5" w:rsidP="00BC41A5">
            <w:pPr>
              <w:keepNext/>
              <w:tabs>
                <w:tab w:val="left" w:pos="567"/>
                <w:tab w:val="left" w:pos="1418"/>
              </w:tabs>
              <w:spacing w:line="276" w:lineRule="auto"/>
            </w:pPr>
          </w:p>
          <w:p w14:paraId="590AD10F" w14:textId="77777777" w:rsidR="00BC41A5" w:rsidRPr="00BC41A5" w:rsidRDefault="00BC41A5" w:rsidP="00BC41A5">
            <w:pPr>
              <w:keepNext/>
              <w:tabs>
                <w:tab w:val="left" w:pos="567"/>
                <w:tab w:val="left" w:pos="1418"/>
              </w:tabs>
              <w:spacing w:line="276" w:lineRule="auto"/>
            </w:pPr>
          </w:p>
          <w:p w14:paraId="0F030491" w14:textId="77777777" w:rsidR="00BC41A5" w:rsidRPr="00BC41A5" w:rsidRDefault="00BC41A5" w:rsidP="00BC41A5">
            <w:pPr>
              <w:keepNext/>
              <w:tabs>
                <w:tab w:val="left" w:pos="567"/>
                <w:tab w:val="left" w:pos="1418"/>
              </w:tabs>
              <w:spacing w:line="276" w:lineRule="auto"/>
            </w:pPr>
          </w:p>
        </w:tc>
        <w:tc>
          <w:tcPr>
            <w:tcW w:w="1984" w:type="dxa"/>
          </w:tcPr>
          <w:p w14:paraId="01D2F989" w14:textId="77777777" w:rsidR="00BC41A5" w:rsidRPr="00BC41A5" w:rsidRDefault="00BC41A5" w:rsidP="00BC41A5">
            <w:pPr>
              <w:keepNext/>
              <w:tabs>
                <w:tab w:val="left" w:pos="567"/>
                <w:tab w:val="left" w:pos="1418"/>
              </w:tabs>
              <w:spacing w:line="276" w:lineRule="auto"/>
            </w:pPr>
            <w:r w:rsidRPr="00BC41A5">
              <w:t>Handtekening:</w:t>
            </w:r>
          </w:p>
        </w:tc>
        <w:tc>
          <w:tcPr>
            <w:tcW w:w="2694" w:type="dxa"/>
            <w:tcBorders>
              <w:bottom w:val="single" w:sz="2" w:space="0" w:color="auto"/>
            </w:tcBorders>
          </w:tcPr>
          <w:p w14:paraId="15BB9B7E" w14:textId="77777777" w:rsidR="00BC41A5" w:rsidRPr="00BC41A5" w:rsidRDefault="00BC41A5" w:rsidP="00BC41A5">
            <w:pPr>
              <w:keepNext/>
              <w:tabs>
                <w:tab w:val="left" w:pos="567"/>
                <w:tab w:val="left" w:pos="1418"/>
              </w:tabs>
              <w:spacing w:line="276" w:lineRule="auto"/>
            </w:pPr>
          </w:p>
        </w:tc>
      </w:tr>
    </w:tbl>
    <w:p w14:paraId="5F20F4A0" w14:textId="77777777" w:rsidR="00BC41A5" w:rsidRDefault="00BC41A5" w:rsidP="00BC41A5">
      <w:pPr>
        <w:keepNext/>
        <w:tabs>
          <w:tab w:val="left" w:pos="567"/>
          <w:tab w:val="left" w:pos="1418"/>
        </w:tabs>
        <w:spacing w:line="276" w:lineRule="auto"/>
        <w:rPr>
          <w:noProof/>
        </w:rPr>
      </w:pPr>
    </w:p>
    <w:p w14:paraId="0E5594F7" w14:textId="0100E9F7" w:rsidR="006977F7" w:rsidRPr="008806EA" w:rsidRDefault="006977F7" w:rsidP="00BC41A5">
      <w:pPr>
        <w:keepNext/>
        <w:tabs>
          <w:tab w:val="left" w:pos="567"/>
          <w:tab w:val="left" w:pos="1418"/>
        </w:tabs>
        <w:spacing w:line="276" w:lineRule="auto"/>
        <w:rPr>
          <w:b/>
          <w:bCs/>
          <w:lang w:eastAsia="en-US"/>
        </w:rPr>
      </w:pPr>
      <w:r w:rsidRPr="008806EA">
        <w:rPr>
          <w:b/>
          <w:bCs/>
          <w:lang w:eastAsia="en-US"/>
        </w:rPr>
        <w:fldChar w:fldCharType="begin"/>
      </w:r>
      <w:r w:rsidRPr="008806EA">
        <w:rPr>
          <w:b/>
          <w:bCs/>
          <w:lang w:eastAsia="en-US"/>
        </w:rPr>
        <w:instrText xml:space="preserve"> IF </w:instrText>
      </w:r>
      <w:r w:rsidRPr="008806EA">
        <w:rPr>
          <w:b/>
          <w:lang w:eastAsia="en-US"/>
        </w:rPr>
        <w:fldChar w:fldCharType="begin"/>
      </w:r>
      <w:r w:rsidRPr="008806EA">
        <w:rPr>
          <w:b/>
          <w:lang w:eastAsia="en-US"/>
        </w:rPr>
        <w:instrText xml:space="preserve"> MERGEFIELD Huurder_2 </w:instrText>
      </w:r>
      <w:r w:rsidRPr="008806EA">
        <w:rPr>
          <w:b/>
          <w:lang w:eastAsia="en-US"/>
        </w:rPr>
        <w:fldChar w:fldCharType="end"/>
      </w:r>
      <w:r w:rsidRPr="008806EA">
        <w:rPr>
          <w:b/>
          <w:lang w:eastAsia="en-US"/>
        </w:rPr>
        <w:instrText xml:space="preserve"> &lt;&gt; “” “</w:instrText>
      </w:r>
    </w:p>
    <w:tbl>
      <w:tblPr>
        <w:tblW w:w="9710" w:type="dxa"/>
        <w:tblLayout w:type="fixed"/>
        <w:tblCellMar>
          <w:left w:w="70" w:type="dxa"/>
          <w:right w:w="70" w:type="dxa"/>
        </w:tblCellMar>
        <w:tblLook w:val="0000" w:firstRow="0" w:lastRow="0" w:firstColumn="0" w:lastColumn="0" w:noHBand="0" w:noVBand="0"/>
      </w:tblPr>
      <w:tblGrid>
        <w:gridCol w:w="2197"/>
        <w:gridCol w:w="2835"/>
        <w:gridCol w:w="1984"/>
        <w:gridCol w:w="2694"/>
      </w:tblGrid>
      <w:tr w:rsidR="006977F7" w:rsidRPr="00BC41A5" w14:paraId="1A0E8D78" w14:textId="77777777" w:rsidTr="00CB39EB">
        <w:tc>
          <w:tcPr>
            <w:tcW w:w="2197" w:type="dxa"/>
          </w:tcPr>
          <w:p w14:paraId="04407E5B" w14:textId="77777777" w:rsidR="006977F7" w:rsidRPr="00BC41A5" w:rsidRDefault="006977F7" w:rsidP="00CB39EB">
            <w:pPr>
              <w:keepNext/>
              <w:tabs>
                <w:tab w:val="left" w:pos="567"/>
                <w:tab w:val="left" w:pos="1418"/>
              </w:tabs>
              <w:spacing w:line="276" w:lineRule="auto"/>
              <w:rPr>
                <w:noProof/>
              </w:rPr>
            </w:pPr>
            <w:r w:rsidRPr="00BC41A5">
              <w:rPr>
                <w:noProof/>
              </w:rPr>
              <w:instrText>Naam huurder:</w:instrText>
            </w:r>
          </w:p>
        </w:tc>
        <w:tc>
          <w:tcPr>
            <w:tcW w:w="2835" w:type="dxa"/>
          </w:tcPr>
          <w:p w14:paraId="393C2C7F" w14:textId="77777777" w:rsidR="006977F7" w:rsidRPr="00BC41A5" w:rsidRDefault="006977F7" w:rsidP="00CB39EB">
            <w:pPr>
              <w:keepNext/>
              <w:tabs>
                <w:tab w:val="left" w:pos="567"/>
                <w:tab w:val="left" w:pos="1418"/>
              </w:tabs>
              <w:spacing w:line="276" w:lineRule="auto"/>
              <w:rPr>
                <w:noProof/>
              </w:rPr>
            </w:pPr>
            <w:r>
              <w:rPr>
                <w:noProof/>
              </w:rPr>
              <w:fldChar w:fldCharType="begin"/>
            </w:r>
            <w:r>
              <w:rPr>
                <w:noProof/>
              </w:rPr>
              <w:instrText xml:space="preserve"> MERGEFIELD "Huurder_2" </w:instrText>
            </w:r>
            <w:r>
              <w:rPr>
                <w:noProof/>
              </w:rPr>
              <w:fldChar w:fldCharType="separate"/>
            </w:r>
            <w:r>
              <w:rPr>
                <w:noProof/>
              </w:rPr>
              <w:instrText>«Huurder_2»</w:instrText>
            </w:r>
            <w:r>
              <w:rPr>
                <w:noProof/>
              </w:rPr>
              <w:fldChar w:fldCharType="end"/>
            </w:r>
          </w:p>
        </w:tc>
        <w:tc>
          <w:tcPr>
            <w:tcW w:w="1984" w:type="dxa"/>
          </w:tcPr>
          <w:p w14:paraId="5483C9E5" w14:textId="77777777" w:rsidR="006977F7" w:rsidRPr="00BC41A5" w:rsidRDefault="006977F7" w:rsidP="00CB39EB">
            <w:pPr>
              <w:keepNext/>
              <w:tabs>
                <w:tab w:val="left" w:pos="567"/>
                <w:tab w:val="left" w:pos="1418"/>
              </w:tabs>
              <w:spacing w:line="276" w:lineRule="auto"/>
              <w:rPr>
                <w:noProof/>
              </w:rPr>
            </w:pPr>
          </w:p>
        </w:tc>
        <w:tc>
          <w:tcPr>
            <w:tcW w:w="2694" w:type="dxa"/>
          </w:tcPr>
          <w:p w14:paraId="5EE53426" w14:textId="77777777" w:rsidR="006977F7" w:rsidRPr="00BC41A5" w:rsidRDefault="006977F7" w:rsidP="00CB39EB">
            <w:pPr>
              <w:keepNext/>
              <w:tabs>
                <w:tab w:val="left" w:pos="567"/>
                <w:tab w:val="left" w:pos="1418"/>
              </w:tabs>
              <w:spacing w:line="276" w:lineRule="auto"/>
              <w:rPr>
                <w:noProof/>
              </w:rPr>
            </w:pPr>
          </w:p>
        </w:tc>
      </w:tr>
      <w:tr w:rsidR="006977F7" w:rsidRPr="00BC41A5" w14:paraId="6529E48C" w14:textId="77777777" w:rsidTr="00CB39EB">
        <w:tc>
          <w:tcPr>
            <w:tcW w:w="2197" w:type="dxa"/>
          </w:tcPr>
          <w:p w14:paraId="3B55EB24" w14:textId="77777777" w:rsidR="006977F7" w:rsidRPr="00BC41A5" w:rsidRDefault="006977F7" w:rsidP="00CB39EB">
            <w:pPr>
              <w:keepNext/>
              <w:tabs>
                <w:tab w:val="left" w:pos="567"/>
                <w:tab w:val="left" w:pos="1418"/>
              </w:tabs>
              <w:spacing w:line="276" w:lineRule="auto"/>
              <w:rPr>
                <w:noProof/>
              </w:rPr>
            </w:pPr>
            <w:r w:rsidRPr="00BC41A5">
              <w:rPr>
                <w:noProof/>
              </w:rPr>
              <w:instrText>Handtekening:</w:instrText>
            </w:r>
          </w:p>
        </w:tc>
        <w:tc>
          <w:tcPr>
            <w:tcW w:w="2835" w:type="dxa"/>
            <w:tcBorders>
              <w:bottom w:val="single" w:sz="2" w:space="0" w:color="auto"/>
            </w:tcBorders>
          </w:tcPr>
          <w:p w14:paraId="6A2AA6E8" w14:textId="77777777" w:rsidR="006977F7" w:rsidRPr="00BC41A5" w:rsidRDefault="006977F7" w:rsidP="00CB39EB">
            <w:pPr>
              <w:keepNext/>
              <w:tabs>
                <w:tab w:val="left" w:pos="567"/>
                <w:tab w:val="left" w:pos="1418"/>
              </w:tabs>
              <w:spacing w:line="276" w:lineRule="auto"/>
              <w:rPr>
                <w:noProof/>
              </w:rPr>
            </w:pPr>
          </w:p>
          <w:p w14:paraId="01520287" w14:textId="77777777" w:rsidR="006977F7" w:rsidRPr="00BC41A5" w:rsidRDefault="006977F7" w:rsidP="00CB39EB">
            <w:pPr>
              <w:keepNext/>
              <w:tabs>
                <w:tab w:val="left" w:pos="567"/>
                <w:tab w:val="left" w:pos="1418"/>
              </w:tabs>
              <w:spacing w:line="276" w:lineRule="auto"/>
              <w:rPr>
                <w:noProof/>
              </w:rPr>
            </w:pPr>
          </w:p>
          <w:p w14:paraId="4237AC44" w14:textId="77777777" w:rsidR="006977F7" w:rsidRPr="00BC41A5" w:rsidRDefault="006977F7" w:rsidP="00CB39EB">
            <w:pPr>
              <w:keepNext/>
              <w:tabs>
                <w:tab w:val="left" w:pos="567"/>
                <w:tab w:val="left" w:pos="1418"/>
              </w:tabs>
              <w:spacing w:line="276" w:lineRule="auto"/>
              <w:rPr>
                <w:noProof/>
              </w:rPr>
            </w:pPr>
          </w:p>
        </w:tc>
        <w:tc>
          <w:tcPr>
            <w:tcW w:w="1984" w:type="dxa"/>
          </w:tcPr>
          <w:p w14:paraId="6CD88185" w14:textId="77777777" w:rsidR="006977F7" w:rsidRPr="00BC41A5" w:rsidRDefault="006977F7" w:rsidP="00CB39EB">
            <w:pPr>
              <w:keepNext/>
              <w:tabs>
                <w:tab w:val="left" w:pos="567"/>
                <w:tab w:val="left" w:pos="1418"/>
              </w:tabs>
              <w:spacing w:line="276" w:lineRule="auto"/>
              <w:rPr>
                <w:noProof/>
              </w:rPr>
            </w:pPr>
          </w:p>
        </w:tc>
        <w:tc>
          <w:tcPr>
            <w:tcW w:w="2694" w:type="dxa"/>
          </w:tcPr>
          <w:p w14:paraId="48EDC84C" w14:textId="77777777" w:rsidR="006977F7" w:rsidRPr="00BC41A5" w:rsidRDefault="006977F7" w:rsidP="00CB39EB">
            <w:pPr>
              <w:keepNext/>
              <w:tabs>
                <w:tab w:val="left" w:pos="567"/>
                <w:tab w:val="left" w:pos="1418"/>
              </w:tabs>
              <w:spacing w:line="276" w:lineRule="auto"/>
              <w:rPr>
                <w:noProof/>
              </w:rPr>
            </w:pPr>
          </w:p>
        </w:tc>
      </w:tr>
    </w:tbl>
    <w:p w14:paraId="1331C001" w14:textId="1B1C4EE0" w:rsidR="00DA1254" w:rsidRDefault="006977F7" w:rsidP="00DA1254">
      <w:pPr>
        <w:keepNext/>
        <w:tabs>
          <w:tab w:val="left" w:pos="567"/>
          <w:tab w:val="left" w:pos="1418"/>
        </w:tabs>
        <w:spacing w:line="276" w:lineRule="auto"/>
        <w:rPr>
          <w:noProof/>
        </w:rPr>
      </w:pPr>
      <w:r w:rsidRPr="008806EA">
        <w:rPr>
          <w:b/>
          <w:bCs/>
          <w:lang w:eastAsia="en-US"/>
        </w:rPr>
        <w:instrText xml:space="preserve"> “ “” </w:instrText>
      </w:r>
      <w:r w:rsidRPr="008806EA">
        <w:rPr>
          <w:b/>
          <w:bCs/>
          <w:lang w:eastAsia="en-US"/>
        </w:rPr>
        <w:fldChar w:fldCharType="end"/>
      </w:r>
    </w:p>
    <w:sectPr w:rsidR="00DA1254" w:rsidSect="002538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410" w:right="1134" w:bottom="1440" w:left="1695" w:header="1304" w:footer="567" w:gutter="0"/>
      <w:paperSrc w:first="260" w:other="26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2181" w14:textId="77777777" w:rsidR="004D03E3" w:rsidRDefault="004D03E3">
      <w:r>
        <w:separator/>
      </w:r>
    </w:p>
  </w:endnote>
  <w:endnote w:type="continuationSeparator" w:id="0">
    <w:p w14:paraId="594BB087" w14:textId="77777777" w:rsidR="004D03E3" w:rsidRDefault="004D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3EE3" w14:textId="77777777" w:rsidR="00F03D9B" w:rsidRDefault="00F03D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8525" w14:textId="77777777" w:rsidR="00F03D9B" w:rsidRDefault="00F03D9B">
    <w:pPr>
      <w:pStyle w:val="Voettekst"/>
      <w:jc w:val="right"/>
    </w:pPr>
    <w:r>
      <w:fldChar w:fldCharType="begin"/>
    </w:r>
    <w:r>
      <w:instrText>PAGE   \* MERGEFORMAT</w:instrText>
    </w:r>
    <w:r>
      <w:fldChar w:fldCharType="separate"/>
    </w:r>
    <w:r>
      <w:t>2</w:t>
    </w:r>
    <w:r>
      <w:fldChar w:fldCharType="end"/>
    </w:r>
  </w:p>
  <w:p w14:paraId="37907EE9" w14:textId="77777777" w:rsidR="007F1366" w:rsidRDefault="007F136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5E39" w14:textId="77777777" w:rsidR="007F1366" w:rsidRPr="001D2CA5" w:rsidRDefault="007F1366">
    <w:pPr>
      <w:pStyle w:val="Voettekst"/>
      <w:jc w:val="right"/>
    </w:pPr>
    <w:r w:rsidRPr="001D2CA5">
      <w:rPr>
        <w:bCs/>
      </w:rPr>
      <w:fldChar w:fldCharType="begin"/>
    </w:r>
    <w:r w:rsidRPr="001D2CA5">
      <w:rPr>
        <w:bCs/>
      </w:rPr>
      <w:instrText>PAGE</w:instrText>
    </w:r>
    <w:r w:rsidRPr="001D2CA5">
      <w:rPr>
        <w:bCs/>
      </w:rPr>
      <w:fldChar w:fldCharType="separate"/>
    </w:r>
    <w:r>
      <w:rPr>
        <w:bCs/>
        <w:noProof/>
      </w:rPr>
      <w:t>1</w:t>
    </w:r>
    <w:r w:rsidRPr="001D2CA5">
      <w:rPr>
        <w:bCs/>
      </w:rPr>
      <w:fldChar w:fldCharType="end"/>
    </w:r>
    <w:r w:rsidRPr="001D2CA5">
      <w:t xml:space="preserve"> / </w:t>
    </w:r>
    <w:r w:rsidRPr="001D2CA5">
      <w:rPr>
        <w:bCs/>
      </w:rPr>
      <w:fldChar w:fldCharType="begin"/>
    </w:r>
    <w:r w:rsidRPr="001D2CA5">
      <w:rPr>
        <w:bCs/>
      </w:rPr>
      <w:instrText>NUMPAGES</w:instrText>
    </w:r>
    <w:r w:rsidRPr="001D2CA5">
      <w:rPr>
        <w:bCs/>
      </w:rPr>
      <w:fldChar w:fldCharType="separate"/>
    </w:r>
    <w:r w:rsidR="00595EB3">
      <w:rPr>
        <w:bCs/>
        <w:noProof/>
      </w:rPr>
      <w:t>2</w:t>
    </w:r>
    <w:r w:rsidRPr="001D2CA5">
      <w:rPr>
        <w:bCs/>
      </w:rPr>
      <w:fldChar w:fldCharType="end"/>
    </w:r>
  </w:p>
  <w:p w14:paraId="3672A00D" w14:textId="77777777" w:rsidR="007F1366" w:rsidRDefault="007F13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CC69" w14:textId="77777777" w:rsidR="004D03E3" w:rsidRPr="00697E96" w:rsidRDefault="004D03E3" w:rsidP="00697E96">
      <w:pPr>
        <w:pStyle w:val="Voettekst"/>
      </w:pPr>
    </w:p>
  </w:footnote>
  <w:footnote w:type="continuationSeparator" w:id="0">
    <w:p w14:paraId="0C04B198" w14:textId="77777777" w:rsidR="004D03E3" w:rsidRDefault="004D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0BFB" w14:textId="77777777" w:rsidR="00F03D9B" w:rsidRDefault="00F03D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690294"/>
      <w:docPartObj>
        <w:docPartGallery w:val="Watermarks"/>
        <w:docPartUnique/>
      </w:docPartObj>
    </w:sdtPr>
    <w:sdtContent>
      <w:p w14:paraId="3DDD8953" w14:textId="498AC908" w:rsidR="00F4209F" w:rsidRDefault="00922F26">
        <w:pPr>
          <w:pStyle w:val="Koptekst"/>
        </w:pPr>
        <w:r>
          <w:pict w14:anchorId="05DAF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3002" o:spid="_x0000_s157697" type="#_x0000_t136" style="position:absolute;margin-left:0;margin-top:0;width:541.4pt;height:98.4pt;rotation:315;z-index:-251657216;mso-position-horizontal:center;mso-position-horizontal-relative:margin;mso-position-vertical:center;mso-position-vertical-relative:margin" o:allowincell="f" fillcolor="#7f7f7f [1612]" stroked="f">
              <v:fill opacity=".5"/>
              <v:textpath style="font-family:&quot;Arial&quot;;font-size:1pt" string="VOORBEELD"/>
              <w10:wrap anchorx="margin" anchory="margin"/>
            </v:shape>
          </w:pict>
        </w:r>
      </w:p>
    </w:sdtContent>
  </w:sdt>
  <w:p w14:paraId="76EA0519" w14:textId="77777777" w:rsidR="00F4209F" w:rsidRDefault="00F420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3D35" w14:textId="77777777" w:rsidR="00F03D9B" w:rsidRDefault="00F03D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75E"/>
    <w:multiLevelType w:val="hybridMultilevel"/>
    <w:tmpl w:val="A030C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070A67"/>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 w15:restartNumberingAfterBreak="0">
    <w:nsid w:val="0E4C2B90"/>
    <w:multiLevelType w:val="hybridMultilevel"/>
    <w:tmpl w:val="ABBE2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C274A5"/>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15:restartNumberingAfterBreak="0">
    <w:nsid w:val="13C22FAF"/>
    <w:multiLevelType w:val="singleLevel"/>
    <w:tmpl w:val="0413000F"/>
    <w:lvl w:ilvl="0">
      <w:start w:val="1"/>
      <w:numFmt w:val="decimal"/>
      <w:lvlText w:val="%1."/>
      <w:lvlJc w:val="left"/>
      <w:pPr>
        <w:tabs>
          <w:tab w:val="num" w:pos="360"/>
        </w:tabs>
        <w:ind w:left="360" w:hanging="360"/>
      </w:pPr>
      <w:rPr>
        <w:rFonts w:cs="Times New Roman"/>
      </w:rPr>
    </w:lvl>
  </w:abstractNum>
  <w:abstractNum w:abstractNumId="5" w15:restartNumberingAfterBreak="0">
    <w:nsid w:val="15812065"/>
    <w:multiLevelType w:val="multilevel"/>
    <w:tmpl w:val="E70C7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3D1F2C"/>
    <w:multiLevelType w:val="singleLevel"/>
    <w:tmpl w:val="04130001"/>
    <w:lvl w:ilvl="0">
      <w:start w:val="1"/>
      <w:numFmt w:val="bullet"/>
      <w:lvlText w:val=""/>
      <w:lvlJc w:val="left"/>
      <w:pPr>
        <w:ind w:left="720" w:hanging="360"/>
      </w:pPr>
      <w:rPr>
        <w:rFonts w:ascii="Symbol" w:hAnsi="Symbol" w:hint="default"/>
      </w:rPr>
    </w:lvl>
  </w:abstractNum>
  <w:abstractNum w:abstractNumId="7" w15:restartNumberingAfterBreak="0">
    <w:nsid w:val="18842984"/>
    <w:multiLevelType w:val="hybridMultilevel"/>
    <w:tmpl w:val="D82E12AC"/>
    <w:lvl w:ilvl="0" w:tplc="FFFFFFFF">
      <w:start w:val="1"/>
      <w:numFmt w:val="decimal"/>
      <w:lvlText w:val="%1."/>
      <w:lvlJc w:val="left"/>
      <w:pPr>
        <w:tabs>
          <w:tab w:val="num" w:pos="720"/>
        </w:tabs>
        <w:ind w:left="720" w:hanging="360"/>
      </w:pPr>
      <w:rPr>
        <w:rFonts w:ascii="Arial" w:hAnsi="Arial" w:cs="Arial" w:hint="default"/>
        <w:b w:val="0"/>
        <w:i w:val="0"/>
        <w:sz w:val="20"/>
        <w:szCs w:val="20"/>
      </w:rPr>
    </w:lvl>
    <w:lvl w:ilvl="1" w:tplc="04130001">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51E83"/>
    <w:multiLevelType w:val="hybridMultilevel"/>
    <w:tmpl w:val="671C2BA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CA5250D"/>
    <w:multiLevelType w:val="hybridMultilevel"/>
    <w:tmpl w:val="5A8C124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40249B"/>
    <w:multiLevelType w:val="hybridMultilevel"/>
    <w:tmpl w:val="3B3259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010655"/>
    <w:multiLevelType w:val="hybridMultilevel"/>
    <w:tmpl w:val="9AB6C598"/>
    <w:lvl w:ilvl="0" w:tplc="FFFFFFFF">
      <w:start w:val="1"/>
      <w:numFmt w:val="lowerLetter"/>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6E0CF4"/>
    <w:multiLevelType w:val="hybridMultilevel"/>
    <w:tmpl w:val="6956A15A"/>
    <w:lvl w:ilvl="0" w:tplc="FFFFFFFF">
      <w:start w:val="1"/>
      <w:numFmt w:val="lowerLetter"/>
      <w:lvlText w:val="%1."/>
      <w:lvlJc w:val="left"/>
      <w:pPr>
        <w:tabs>
          <w:tab w:val="num" w:pos="1080"/>
        </w:tabs>
        <w:ind w:left="1080" w:hanging="360"/>
      </w:pPr>
      <w:rPr>
        <w:rFonts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15:restartNumberingAfterBreak="0">
    <w:nsid w:val="268567F0"/>
    <w:multiLevelType w:val="hybridMultilevel"/>
    <w:tmpl w:val="856AD80A"/>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4A522A"/>
    <w:multiLevelType w:val="hybridMultilevel"/>
    <w:tmpl w:val="E69EF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964DE9"/>
    <w:multiLevelType w:val="hybridMultilevel"/>
    <w:tmpl w:val="D7627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982F90"/>
    <w:multiLevelType w:val="hybridMultilevel"/>
    <w:tmpl w:val="8CB8DFDE"/>
    <w:lvl w:ilvl="0" w:tplc="FFFFFFFF">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211BAE"/>
    <w:multiLevelType w:val="hybridMultilevel"/>
    <w:tmpl w:val="DF36C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88109B"/>
    <w:multiLevelType w:val="hybridMultilevel"/>
    <w:tmpl w:val="701EA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262BA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4F5671"/>
    <w:multiLevelType w:val="hybridMultilevel"/>
    <w:tmpl w:val="C47C5DB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E015B3"/>
    <w:multiLevelType w:val="hybridMultilevel"/>
    <w:tmpl w:val="8D8EF6AA"/>
    <w:lvl w:ilvl="0" w:tplc="FFFFFFFF">
      <w:start w:val="1"/>
      <w:numFmt w:val="decimal"/>
      <w:lvlText w:val="%1."/>
      <w:lvlJc w:val="left"/>
      <w:pPr>
        <w:tabs>
          <w:tab w:val="num" w:pos="720"/>
        </w:tabs>
        <w:ind w:left="720" w:hanging="360"/>
      </w:pPr>
      <w:rPr>
        <w:rFonts w:ascii="Arial" w:hAnsi="Arial" w:cs="Arial" w:hint="default"/>
        <w:b w:val="0"/>
        <w:i w:val="0"/>
        <w:sz w:val="20"/>
        <w:szCs w:val="20"/>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CE1555E"/>
    <w:multiLevelType w:val="hybridMultilevel"/>
    <w:tmpl w:val="659A1AD8"/>
    <w:lvl w:ilvl="0" w:tplc="43685EDC">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67358E"/>
    <w:multiLevelType w:val="hybridMultilevel"/>
    <w:tmpl w:val="721C3F9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3E895FE1"/>
    <w:multiLevelType w:val="multilevel"/>
    <w:tmpl w:val="929C1320"/>
    <w:lvl w:ilvl="0">
      <w:start w:val="1"/>
      <w:numFmt w:val="upperRoman"/>
      <w:pStyle w:val="Kop1"/>
      <w:lvlText w:val="%1"/>
      <w:lvlJc w:val="left"/>
      <w:pPr>
        <w:tabs>
          <w:tab w:val="num" w:pos="851"/>
        </w:tabs>
        <w:ind w:left="851" w:hanging="851"/>
      </w:pPr>
      <w:rPr>
        <w:rFonts w:cs="Times New Roman"/>
        <w:b/>
        <w:bCs/>
        <w:i w:val="0"/>
        <w:iCs w:val="0"/>
      </w:rPr>
    </w:lvl>
    <w:lvl w:ilvl="1">
      <w:start w:val="1"/>
      <w:numFmt w:val="decimal"/>
      <w:pStyle w:val="Kop2"/>
      <w:isLgl/>
      <w:lvlText w:val="%1.%2"/>
      <w:lvlJc w:val="left"/>
      <w:pPr>
        <w:tabs>
          <w:tab w:val="num" w:pos="851"/>
        </w:tabs>
        <w:ind w:left="851" w:hanging="851"/>
      </w:pPr>
      <w:rPr>
        <w:rFonts w:cs="Times New Roman"/>
      </w:rPr>
    </w:lvl>
    <w:lvl w:ilvl="2">
      <w:start w:val="1"/>
      <w:numFmt w:val="decimal"/>
      <w:pStyle w:val="Kop2"/>
      <w:lvlText w:val="%1.%2.%3"/>
      <w:lvlJc w:val="left"/>
      <w:pPr>
        <w:tabs>
          <w:tab w:val="num" w:pos="720"/>
        </w:tabs>
        <w:ind w:left="720" w:hanging="720"/>
      </w:pPr>
      <w:rPr>
        <w:rFonts w:cs="Times New Roman"/>
      </w:rPr>
    </w:lvl>
    <w:lvl w:ilvl="3">
      <w:start w:val="1"/>
      <w:numFmt w:val="decimal"/>
      <w:pStyle w:val="Kop3"/>
      <w:lvlText w:val="%1.%2.%3.%4"/>
      <w:lvlJc w:val="left"/>
      <w:pPr>
        <w:tabs>
          <w:tab w:val="num" w:pos="864"/>
        </w:tabs>
        <w:ind w:left="864" w:hanging="864"/>
      </w:pPr>
      <w:rPr>
        <w:rFonts w:cs="Times New Roman"/>
      </w:rPr>
    </w:lvl>
    <w:lvl w:ilvl="4">
      <w:start w:val="1"/>
      <w:numFmt w:val="decimal"/>
      <w:pStyle w:val="Kop3"/>
      <w:lvlText w:val="%1.%2.%3.%4.%5"/>
      <w:lvlJc w:val="left"/>
      <w:pPr>
        <w:tabs>
          <w:tab w:val="num" w:pos="1008"/>
        </w:tabs>
        <w:ind w:left="1008" w:hanging="1008"/>
      </w:pPr>
      <w:rPr>
        <w:rFonts w:cs="Times New Roman"/>
      </w:rPr>
    </w:lvl>
    <w:lvl w:ilvl="5">
      <w:start w:val="1"/>
      <w:numFmt w:val="decimal"/>
      <w:pStyle w:val="Kop5"/>
      <w:lvlText w:val="%1.%2.%3.%4.%5.%6"/>
      <w:lvlJc w:val="left"/>
      <w:pPr>
        <w:tabs>
          <w:tab w:val="num" w:pos="1152"/>
        </w:tabs>
        <w:ind w:left="1152" w:hanging="1152"/>
      </w:pPr>
      <w:rPr>
        <w:rFonts w:cs="Times New Roman"/>
      </w:rPr>
    </w:lvl>
    <w:lvl w:ilvl="6">
      <w:start w:val="1"/>
      <w:numFmt w:val="decimal"/>
      <w:pStyle w:val="Kop6"/>
      <w:lvlText w:val="%1.%2.%3.%4.%5.%6.%7"/>
      <w:lvlJc w:val="left"/>
      <w:pPr>
        <w:tabs>
          <w:tab w:val="num" w:pos="1296"/>
        </w:tabs>
        <w:ind w:left="1296" w:hanging="1296"/>
      </w:pPr>
      <w:rPr>
        <w:rFonts w:cs="Times New Roman"/>
      </w:rPr>
    </w:lvl>
    <w:lvl w:ilvl="7">
      <w:start w:val="1"/>
      <w:numFmt w:val="decimal"/>
      <w:pStyle w:val="Kop7"/>
      <w:lvlText w:val="%1.%2.%3.%4.%5.%6.%7.%8"/>
      <w:lvlJc w:val="left"/>
      <w:pPr>
        <w:tabs>
          <w:tab w:val="num" w:pos="1440"/>
        </w:tabs>
        <w:ind w:left="1440" w:hanging="1440"/>
      </w:pPr>
      <w:rPr>
        <w:rFonts w:cs="Times New Roman"/>
      </w:rPr>
    </w:lvl>
    <w:lvl w:ilvl="8">
      <w:start w:val="1"/>
      <w:numFmt w:val="decimal"/>
      <w:pStyle w:val="Kop8"/>
      <w:lvlText w:val="%1.%2.%3.%4.%5.%6.%7.%8.%9"/>
      <w:lvlJc w:val="left"/>
      <w:pPr>
        <w:tabs>
          <w:tab w:val="num" w:pos="1584"/>
        </w:tabs>
        <w:ind w:left="1584" w:hanging="1584"/>
      </w:pPr>
      <w:rPr>
        <w:rFonts w:cs="Times New Roman"/>
      </w:rPr>
    </w:lvl>
  </w:abstractNum>
  <w:abstractNum w:abstractNumId="25" w15:restartNumberingAfterBreak="0">
    <w:nsid w:val="442B6834"/>
    <w:multiLevelType w:val="hybridMultilevel"/>
    <w:tmpl w:val="17F432E4"/>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B1612E"/>
    <w:multiLevelType w:val="hybridMultilevel"/>
    <w:tmpl w:val="3850C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5E25A7"/>
    <w:multiLevelType w:val="hybridMultilevel"/>
    <w:tmpl w:val="0C1AB5E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31544E"/>
    <w:multiLevelType w:val="singleLevel"/>
    <w:tmpl w:val="04130001"/>
    <w:lvl w:ilvl="0">
      <w:start w:val="1"/>
      <w:numFmt w:val="bullet"/>
      <w:lvlText w:val=""/>
      <w:lvlJc w:val="left"/>
      <w:pPr>
        <w:ind w:left="720" w:hanging="360"/>
      </w:pPr>
      <w:rPr>
        <w:rFonts w:ascii="Symbol" w:hAnsi="Symbol" w:hint="default"/>
      </w:rPr>
    </w:lvl>
  </w:abstractNum>
  <w:abstractNum w:abstractNumId="29" w15:restartNumberingAfterBreak="0">
    <w:nsid w:val="4F3A3323"/>
    <w:multiLevelType w:val="hybridMultilevel"/>
    <w:tmpl w:val="FB28C0A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51FB4BF8"/>
    <w:multiLevelType w:val="hybridMultilevel"/>
    <w:tmpl w:val="823CA81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52166788"/>
    <w:multiLevelType w:val="hybridMultilevel"/>
    <w:tmpl w:val="DE40B84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0860DB"/>
    <w:multiLevelType w:val="hybridMultilevel"/>
    <w:tmpl w:val="ED904244"/>
    <w:lvl w:ilvl="0" w:tplc="B2560424">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C2960F1"/>
    <w:multiLevelType w:val="hybridMultilevel"/>
    <w:tmpl w:val="86AA8CC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EF5D90"/>
    <w:multiLevelType w:val="hybridMultilevel"/>
    <w:tmpl w:val="35E6257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26000E"/>
    <w:multiLevelType w:val="hybridMultilevel"/>
    <w:tmpl w:val="7E7A8256"/>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41415E8"/>
    <w:multiLevelType w:val="multilevel"/>
    <w:tmpl w:val="4EA8E1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235EEE"/>
    <w:multiLevelType w:val="hybridMultilevel"/>
    <w:tmpl w:val="65643F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8EF7441"/>
    <w:multiLevelType w:val="hybridMultilevel"/>
    <w:tmpl w:val="6B5881F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964482"/>
    <w:multiLevelType w:val="hybridMultilevel"/>
    <w:tmpl w:val="EFCAB21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B33001"/>
    <w:multiLevelType w:val="hybridMultilevel"/>
    <w:tmpl w:val="D38A1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E54AEC"/>
    <w:multiLevelType w:val="hybridMultilevel"/>
    <w:tmpl w:val="E40A01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BB345E"/>
    <w:multiLevelType w:val="hybridMultilevel"/>
    <w:tmpl w:val="585E8A52"/>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785"/>
        </w:tabs>
        <w:ind w:left="1785" w:hanging="705"/>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3276817"/>
    <w:multiLevelType w:val="hybridMultilevel"/>
    <w:tmpl w:val="F41ED3D2"/>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4413C98"/>
    <w:multiLevelType w:val="hybridMultilevel"/>
    <w:tmpl w:val="FFB0B732"/>
    <w:lvl w:ilvl="0" w:tplc="F500BD12">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3F2786"/>
    <w:multiLevelType w:val="hybridMultilevel"/>
    <w:tmpl w:val="0212EE46"/>
    <w:lvl w:ilvl="0" w:tplc="B2560424">
      <w:start w:val="1"/>
      <w:numFmt w:val="decimal"/>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DE86FAC"/>
    <w:multiLevelType w:val="hybridMultilevel"/>
    <w:tmpl w:val="B1E05A24"/>
    <w:lvl w:ilvl="0" w:tplc="FFFFFFFF">
      <w:start w:val="1"/>
      <w:numFmt w:val="lowerLetter"/>
      <w:lvlText w:val="%1."/>
      <w:lvlJc w:val="left"/>
      <w:pPr>
        <w:tabs>
          <w:tab w:val="num" w:pos="1080"/>
        </w:tabs>
        <w:ind w:left="1080" w:hanging="360"/>
      </w:pPr>
      <w:rPr>
        <w:rFonts w:cs="Times New Roman"/>
      </w:rPr>
    </w:lvl>
    <w:lvl w:ilvl="1" w:tplc="FFFFFFFF">
      <w:start w:val="1"/>
      <w:numFmt w:val="bullet"/>
      <w:lvlText w:val=""/>
      <w:lvlJc w:val="left"/>
      <w:pPr>
        <w:tabs>
          <w:tab w:val="num" w:pos="1800"/>
        </w:tabs>
        <w:ind w:left="1800" w:hanging="360"/>
      </w:pPr>
      <w:rPr>
        <w:rFonts w:ascii="Symbol" w:hAnsi="Symbol" w:hint="default"/>
      </w:rPr>
    </w:lvl>
    <w:lvl w:ilvl="2" w:tplc="FFFFFFFF">
      <w:start w:val="3"/>
      <w:numFmt w:val="upp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7" w15:restartNumberingAfterBreak="0">
    <w:nsid w:val="7E1E1548"/>
    <w:multiLevelType w:val="hybridMultilevel"/>
    <w:tmpl w:val="5F582AF4"/>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3E53B4"/>
    <w:multiLevelType w:val="hybridMultilevel"/>
    <w:tmpl w:val="C6320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9360599">
    <w:abstractNumId w:val="24"/>
  </w:num>
  <w:num w:numId="2" w16cid:durableId="929922790">
    <w:abstractNumId w:val="29"/>
  </w:num>
  <w:num w:numId="3" w16cid:durableId="1459295274">
    <w:abstractNumId w:val="28"/>
  </w:num>
  <w:num w:numId="4" w16cid:durableId="32275085">
    <w:abstractNumId w:val="1"/>
  </w:num>
  <w:num w:numId="5" w16cid:durableId="817500953">
    <w:abstractNumId w:val="3"/>
  </w:num>
  <w:num w:numId="6" w16cid:durableId="39399636">
    <w:abstractNumId w:val="19"/>
  </w:num>
  <w:num w:numId="7" w16cid:durableId="113184157">
    <w:abstractNumId w:val="6"/>
  </w:num>
  <w:num w:numId="8" w16cid:durableId="1995141905">
    <w:abstractNumId w:val="4"/>
  </w:num>
  <w:num w:numId="9" w16cid:durableId="1140684861">
    <w:abstractNumId w:val="22"/>
  </w:num>
  <w:num w:numId="10" w16cid:durableId="1994797035">
    <w:abstractNumId w:val="16"/>
  </w:num>
  <w:num w:numId="11" w16cid:durableId="1732541219">
    <w:abstractNumId w:val="21"/>
  </w:num>
  <w:num w:numId="12" w16cid:durableId="2015648296">
    <w:abstractNumId w:val="43"/>
  </w:num>
  <w:num w:numId="13" w16cid:durableId="1499347863">
    <w:abstractNumId w:val="34"/>
  </w:num>
  <w:num w:numId="14" w16cid:durableId="2061900948">
    <w:abstractNumId w:val="47"/>
  </w:num>
  <w:num w:numId="15" w16cid:durableId="198007963">
    <w:abstractNumId w:val="8"/>
  </w:num>
  <w:num w:numId="16" w16cid:durableId="1206480476">
    <w:abstractNumId w:val="42"/>
  </w:num>
  <w:num w:numId="17" w16cid:durableId="1258516705">
    <w:abstractNumId w:val="12"/>
  </w:num>
  <w:num w:numId="18" w16cid:durableId="224534760">
    <w:abstractNumId w:val="23"/>
  </w:num>
  <w:num w:numId="19" w16cid:durableId="1234196799">
    <w:abstractNumId w:val="46"/>
  </w:num>
  <w:num w:numId="20" w16cid:durableId="381826672">
    <w:abstractNumId w:val="11"/>
  </w:num>
  <w:num w:numId="21" w16cid:durableId="1953004270">
    <w:abstractNumId w:val="20"/>
  </w:num>
  <w:num w:numId="22" w16cid:durableId="1293057200">
    <w:abstractNumId w:val="25"/>
  </w:num>
  <w:num w:numId="23" w16cid:durableId="1594119336">
    <w:abstractNumId w:val="41"/>
  </w:num>
  <w:num w:numId="24" w16cid:durableId="1536847956">
    <w:abstractNumId w:val="39"/>
  </w:num>
  <w:num w:numId="25" w16cid:durableId="1785886774">
    <w:abstractNumId w:val="38"/>
  </w:num>
  <w:num w:numId="26" w16cid:durableId="1603493521">
    <w:abstractNumId w:val="35"/>
  </w:num>
  <w:num w:numId="27" w16cid:durableId="1122454456">
    <w:abstractNumId w:val="33"/>
  </w:num>
  <w:num w:numId="28" w16cid:durableId="64845257">
    <w:abstractNumId w:val="13"/>
  </w:num>
  <w:num w:numId="29" w16cid:durableId="1638796865">
    <w:abstractNumId w:val="7"/>
  </w:num>
  <w:num w:numId="30" w16cid:durableId="1035886576">
    <w:abstractNumId w:val="32"/>
  </w:num>
  <w:num w:numId="31" w16cid:durableId="535243395">
    <w:abstractNumId w:val="45"/>
  </w:num>
  <w:num w:numId="32" w16cid:durableId="6251546">
    <w:abstractNumId w:val="26"/>
  </w:num>
  <w:num w:numId="33" w16cid:durableId="1881089814">
    <w:abstractNumId w:val="0"/>
  </w:num>
  <w:num w:numId="34" w16cid:durableId="1353189404">
    <w:abstractNumId w:val="18"/>
  </w:num>
  <w:num w:numId="35" w16cid:durableId="1026756634">
    <w:abstractNumId w:val="2"/>
  </w:num>
  <w:num w:numId="36" w16cid:durableId="1231037850">
    <w:abstractNumId w:val="40"/>
  </w:num>
  <w:num w:numId="37" w16cid:durableId="1217085206">
    <w:abstractNumId w:val="14"/>
  </w:num>
  <w:num w:numId="38" w16cid:durableId="146408529">
    <w:abstractNumId w:val="10"/>
  </w:num>
  <w:num w:numId="39" w16cid:durableId="1845704565">
    <w:abstractNumId w:val="27"/>
  </w:num>
  <w:num w:numId="40" w16cid:durableId="372078654">
    <w:abstractNumId w:val="48"/>
  </w:num>
  <w:num w:numId="41" w16cid:durableId="1819686598">
    <w:abstractNumId w:val="30"/>
  </w:num>
  <w:num w:numId="42" w16cid:durableId="1904556654">
    <w:abstractNumId w:val="15"/>
  </w:num>
  <w:num w:numId="43" w16cid:durableId="1738363420">
    <w:abstractNumId w:val="17"/>
  </w:num>
  <w:num w:numId="44" w16cid:durableId="1617103444">
    <w:abstractNumId w:val="9"/>
  </w:num>
  <w:num w:numId="45" w16cid:durableId="914434174">
    <w:abstractNumId w:val="31"/>
  </w:num>
  <w:num w:numId="46" w16cid:durableId="940798463">
    <w:abstractNumId w:val="37"/>
  </w:num>
  <w:num w:numId="47" w16cid:durableId="1340112743">
    <w:abstractNumId w:val="5"/>
  </w:num>
  <w:num w:numId="48" w16cid:durableId="670255799">
    <w:abstractNumId w:val="36"/>
  </w:num>
  <w:num w:numId="49" w16cid:durableId="62704938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linkToQuery/>
    <w:dataType w:val="textFile"/>
    <w:connectString w:val=""/>
    <w:query w:val="SELECT * FROM C:\Users\I.Jansen\AppData\Local\Temp\Microsoft Dynamics NAV\10740\{1D210D67-FDD1-4974-8877-51A22219A422}.HTM"/>
    <w:dataSource r:id="rId1"/>
    <w:odso>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odso>
  </w:mailMerge>
  <w:defaultTabStop w:val="709"/>
  <w:hyphenationZone w:val="425"/>
  <w:characterSpacingControl w:val="doNotCompress"/>
  <w:doNotValidateAgainstSchema/>
  <w:doNotDemarcateInvalidXml/>
  <w:hdrShapeDefaults>
    <o:shapedefaults v:ext="edit" spidmax="157698"/>
    <o:shapelayout v:ext="edit">
      <o:idmap v:ext="edit" data="15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E"/>
    <w:rsid w:val="00000334"/>
    <w:rsid w:val="00015BB6"/>
    <w:rsid w:val="00022928"/>
    <w:rsid w:val="00023C6E"/>
    <w:rsid w:val="00030FF7"/>
    <w:rsid w:val="00031A03"/>
    <w:rsid w:val="00065C9B"/>
    <w:rsid w:val="000704F8"/>
    <w:rsid w:val="00070F17"/>
    <w:rsid w:val="00082E2A"/>
    <w:rsid w:val="0008343E"/>
    <w:rsid w:val="0008558E"/>
    <w:rsid w:val="00092B97"/>
    <w:rsid w:val="00095ECA"/>
    <w:rsid w:val="000A3C70"/>
    <w:rsid w:val="000A4FE5"/>
    <w:rsid w:val="000A5F48"/>
    <w:rsid w:val="000C2E23"/>
    <w:rsid w:val="000C3F69"/>
    <w:rsid w:val="000D11A2"/>
    <w:rsid w:val="000D410B"/>
    <w:rsid w:val="000D61E6"/>
    <w:rsid w:val="000E051F"/>
    <w:rsid w:val="000E39FD"/>
    <w:rsid w:val="000E6068"/>
    <w:rsid w:val="000F615B"/>
    <w:rsid w:val="000F787A"/>
    <w:rsid w:val="001032B7"/>
    <w:rsid w:val="0010775E"/>
    <w:rsid w:val="00125BA1"/>
    <w:rsid w:val="0013206E"/>
    <w:rsid w:val="00153800"/>
    <w:rsid w:val="0016146F"/>
    <w:rsid w:val="00176738"/>
    <w:rsid w:val="0019047C"/>
    <w:rsid w:val="00191350"/>
    <w:rsid w:val="0019640C"/>
    <w:rsid w:val="001B2C2B"/>
    <w:rsid w:val="001B4C54"/>
    <w:rsid w:val="001D2CA5"/>
    <w:rsid w:val="001E2B16"/>
    <w:rsid w:val="001E71F1"/>
    <w:rsid w:val="001F6CA2"/>
    <w:rsid w:val="00204612"/>
    <w:rsid w:val="00205B33"/>
    <w:rsid w:val="0020601E"/>
    <w:rsid w:val="002159EA"/>
    <w:rsid w:val="00223069"/>
    <w:rsid w:val="00233AB2"/>
    <w:rsid w:val="0024222B"/>
    <w:rsid w:val="002435DA"/>
    <w:rsid w:val="0024778C"/>
    <w:rsid w:val="00247B3C"/>
    <w:rsid w:val="00253281"/>
    <w:rsid w:val="002538F9"/>
    <w:rsid w:val="00255E70"/>
    <w:rsid w:val="002600ED"/>
    <w:rsid w:val="002613F5"/>
    <w:rsid w:val="00264DD5"/>
    <w:rsid w:val="002812B1"/>
    <w:rsid w:val="00284A40"/>
    <w:rsid w:val="00287967"/>
    <w:rsid w:val="00295342"/>
    <w:rsid w:val="00295695"/>
    <w:rsid w:val="0029755A"/>
    <w:rsid w:val="002A50ED"/>
    <w:rsid w:val="002B6357"/>
    <w:rsid w:val="002C1D80"/>
    <w:rsid w:val="002C34E1"/>
    <w:rsid w:val="002C5B8B"/>
    <w:rsid w:val="002D1530"/>
    <w:rsid w:val="002E1EE3"/>
    <w:rsid w:val="002F5AC2"/>
    <w:rsid w:val="00300A1C"/>
    <w:rsid w:val="003048FA"/>
    <w:rsid w:val="00312669"/>
    <w:rsid w:val="00332BCA"/>
    <w:rsid w:val="00335D6A"/>
    <w:rsid w:val="00340029"/>
    <w:rsid w:val="003468FF"/>
    <w:rsid w:val="00353ED6"/>
    <w:rsid w:val="003609C7"/>
    <w:rsid w:val="00371802"/>
    <w:rsid w:val="003761EC"/>
    <w:rsid w:val="00377213"/>
    <w:rsid w:val="0038474E"/>
    <w:rsid w:val="003865AE"/>
    <w:rsid w:val="0039235C"/>
    <w:rsid w:val="003A2D77"/>
    <w:rsid w:val="003B45A4"/>
    <w:rsid w:val="003E3F13"/>
    <w:rsid w:val="003E4AAE"/>
    <w:rsid w:val="00402704"/>
    <w:rsid w:val="00402BA7"/>
    <w:rsid w:val="00422151"/>
    <w:rsid w:val="004352D0"/>
    <w:rsid w:val="0045020F"/>
    <w:rsid w:val="004515BE"/>
    <w:rsid w:val="0045388C"/>
    <w:rsid w:val="004607DB"/>
    <w:rsid w:val="00462FFD"/>
    <w:rsid w:val="00481075"/>
    <w:rsid w:val="00494118"/>
    <w:rsid w:val="004A03FF"/>
    <w:rsid w:val="004A7407"/>
    <w:rsid w:val="004B22F4"/>
    <w:rsid w:val="004B51F1"/>
    <w:rsid w:val="004C3A20"/>
    <w:rsid w:val="004C584B"/>
    <w:rsid w:val="004C78BC"/>
    <w:rsid w:val="004D03E3"/>
    <w:rsid w:val="004D1A15"/>
    <w:rsid w:val="004E0226"/>
    <w:rsid w:val="004E18EE"/>
    <w:rsid w:val="004E19F9"/>
    <w:rsid w:val="00504493"/>
    <w:rsid w:val="00506BC8"/>
    <w:rsid w:val="00523309"/>
    <w:rsid w:val="00523D12"/>
    <w:rsid w:val="00534987"/>
    <w:rsid w:val="0054353E"/>
    <w:rsid w:val="0054704C"/>
    <w:rsid w:val="00547762"/>
    <w:rsid w:val="00552C6F"/>
    <w:rsid w:val="005530AD"/>
    <w:rsid w:val="00553A2C"/>
    <w:rsid w:val="00554115"/>
    <w:rsid w:val="00557228"/>
    <w:rsid w:val="00557503"/>
    <w:rsid w:val="00560EF3"/>
    <w:rsid w:val="00575145"/>
    <w:rsid w:val="00581970"/>
    <w:rsid w:val="00583716"/>
    <w:rsid w:val="00584715"/>
    <w:rsid w:val="005905F2"/>
    <w:rsid w:val="00590EE1"/>
    <w:rsid w:val="00594D6F"/>
    <w:rsid w:val="00595EB3"/>
    <w:rsid w:val="00597B79"/>
    <w:rsid w:val="005A4423"/>
    <w:rsid w:val="005A6F56"/>
    <w:rsid w:val="005B515E"/>
    <w:rsid w:val="005C2F91"/>
    <w:rsid w:val="005D3599"/>
    <w:rsid w:val="005D456B"/>
    <w:rsid w:val="005F585B"/>
    <w:rsid w:val="005F5A5E"/>
    <w:rsid w:val="0060333E"/>
    <w:rsid w:val="00606E5B"/>
    <w:rsid w:val="006210D2"/>
    <w:rsid w:val="00624795"/>
    <w:rsid w:val="00630B89"/>
    <w:rsid w:val="00632779"/>
    <w:rsid w:val="006377A6"/>
    <w:rsid w:val="0064127B"/>
    <w:rsid w:val="00650555"/>
    <w:rsid w:val="006524DE"/>
    <w:rsid w:val="00654B12"/>
    <w:rsid w:val="006559A0"/>
    <w:rsid w:val="00656C6B"/>
    <w:rsid w:val="006603E8"/>
    <w:rsid w:val="006629CA"/>
    <w:rsid w:val="006649BE"/>
    <w:rsid w:val="00681EA1"/>
    <w:rsid w:val="0068356E"/>
    <w:rsid w:val="006859F1"/>
    <w:rsid w:val="0069112D"/>
    <w:rsid w:val="006977F7"/>
    <w:rsid w:val="00697E96"/>
    <w:rsid w:val="006A1264"/>
    <w:rsid w:val="006A1595"/>
    <w:rsid w:val="006B3FC9"/>
    <w:rsid w:val="006B4674"/>
    <w:rsid w:val="006B6B97"/>
    <w:rsid w:val="006B7342"/>
    <w:rsid w:val="006C18F9"/>
    <w:rsid w:val="006C3D0D"/>
    <w:rsid w:val="006D6FD7"/>
    <w:rsid w:val="006E1814"/>
    <w:rsid w:val="006E38D1"/>
    <w:rsid w:val="006E49AA"/>
    <w:rsid w:val="006E7D81"/>
    <w:rsid w:val="006F12D2"/>
    <w:rsid w:val="006F26E1"/>
    <w:rsid w:val="006F716C"/>
    <w:rsid w:val="00702176"/>
    <w:rsid w:val="00703217"/>
    <w:rsid w:val="00710A62"/>
    <w:rsid w:val="0071457C"/>
    <w:rsid w:val="00725EAD"/>
    <w:rsid w:val="00730491"/>
    <w:rsid w:val="00736F54"/>
    <w:rsid w:val="00737A75"/>
    <w:rsid w:val="0074165B"/>
    <w:rsid w:val="00741A9F"/>
    <w:rsid w:val="00760DB7"/>
    <w:rsid w:val="0076265F"/>
    <w:rsid w:val="00767C85"/>
    <w:rsid w:val="007715F1"/>
    <w:rsid w:val="007725F2"/>
    <w:rsid w:val="007860B5"/>
    <w:rsid w:val="00791B82"/>
    <w:rsid w:val="007978E9"/>
    <w:rsid w:val="007A4A79"/>
    <w:rsid w:val="007B0E1D"/>
    <w:rsid w:val="007C2179"/>
    <w:rsid w:val="007C2291"/>
    <w:rsid w:val="007D26A6"/>
    <w:rsid w:val="007F1366"/>
    <w:rsid w:val="007F712B"/>
    <w:rsid w:val="008006D2"/>
    <w:rsid w:val="008076CC"/>
    <w:rsid w:val="00807CE7"/>
    <w:rsid w:val="0081052E"/>
    <w:rsid w:val="00864C63"/>
    <w:rsid w:val="00870C9B"/>
    <w:rsid w:val="00876569"/>
    <w:rsid w:val="008806EA"/>
    <w:rsid w:val="00884329"/>
    <w:rsid w:val="008849AB"/>
    <w:rsid w:val="00887A22"/>
    <w:rsid w:val="008952EC"/>
    <w:rsid w:val="008A3D94"/>
    <w:rsid w:val="008B0B86"/>
    <w:rsid w:val="008B1558"/>
    <w:rsid w:val="008B6CBE"/>
    <w:rsid w:val="008C638B"/>
    <w:rsid w:val="008C6EFD"/>
    <w:rsid w:val="008D4FB4"/>
    <w:rsid w:val="008D7E70"/>
    <w:rsid w:val="008E556B"/>
    <w:rsid w:val="008E6664"/>
    <w:rsid w:val="008F677E"/>
    <w:rsid w:val="00902F7F"/>
    <w:rsid w:val="00903E68"/>
    <w:rsid w:val="00916050"/>
    <w:rsid w:val="00922F26"/>
    <w:rsid w:val="00923A95"/>
    <w:rsid w:val="0092411A"/>
    <w:rsid w:val="00946567"/>
    <w:rsid w:val="009511C1"/>
    <w:rsid w:val="00951327"/>
    <w:rsid w:val="00952FCC"/>
    <w:rsid w:val="009540C1"/>
    <w:rsid w:val="00964473"/>
    <w:rsid w:val="0097319F"/>
    <w:rsid w:val="009809D9"/>
    <w:rsid w:val="00987E61"/>
    <w:rsid w:val="00991403"/>
    <w:rsid w:val="009961EC"/>
    <w:rsid w:val="00996F32"/>
    <w:rsid w:val="009972FE"/>
    <w:rsid w:val="009A6092"/>
    <w:rsid w:val="009C040E"/>
    <w:rsid w:val="009C57BE"/>
    <w:rsid w:val="009C658E"/>
    <w:rsid w:val="009C6910"/>
    <w:rsid w:val="009D0E79"/>
    <w:rsid w:val="009E1240"/>
    <w:rsid w:val="009E2D52"/>
    <w:rsid w:val="00A055DE"/>
    <w:rsid w:val="00A17E94"/>
    <w:rsid w:val="00A26FFF"/>
    <w:rsid w:val="00A31448"/>
    <w:rsid w:val="00A31C50"/>
    <w:rsid w:val="00A37E95"/>
    <w:rsid w:val="00A43E33"/>
    <w:rsid w:val="00A54540"/>
    <w:rsid w:val="00A600ED"/>
    <w:rsid w:val="00A647F7"/>
    <w:rsid w:val="00A767D6"/>
    <w:rsid w:val="00A945AD"/>
    <w:rsid w:val="00AA480F"/>
    <w:rsid w:val="00AB2C47"/>
    <w:rsid w:val="00AB674A"/>
    <w:rsid w:val="00AB76F0"/>
    <w:rsid w:val="00AC0AE5"/>
    <w:rsid w:val="00AC4E33"/>
    <w:rsid w:val="00AC6380"/>
    <w:rsid w:val="00AC7AC2"/>
    <w:rsid w:val="00AD660D"/>
    <w:rsid w:val="00AE1ABA"/>
    <w:rsid w:val="00AE6A23"/>
    <w:rsid w:val="00AE6FB3"/>
    <w:rsid w:val="00B022F7"/>
    <w:rsid w:val="00B24751"/>
    <w:rsid w:val="00B249DC"/>
    <w:rsid w:val="00B40F3D"/>
    <w:rsid w:val="00B45B9C"/>
    <w:rsid w:val="00B513F6"/>
    <w:rsid w:val="00B52D12"/>
    <w:rsid w:val="00B62A13"/>
    <w:rsid w:val="00B6556A"/>
    <w:rsid w:val="00B66751"/>
    <w:rsid w:val="00B7074E"/>
    <w:rsid w:val="00B710DD"/>
    <w:rsid w:val="00B74BAA"/>
    <w:rsid w:val="00B77B76"/>
    <w:rsid w:val="00B804A4"/>
    <w:rsid w:val="00B83FEE"/>
    <w:rsid w:val="00B8740E"/>
    <w:rsid w:val="00B901B0"/>
    <w:rsid w:val="00B94A8E"/>
    <w:rsid w:val="00B965BF"/>
    <w:rsid w:val="00BA26C2"/>
    <w:rsid w:val="00BA7BCF"/>
    <w:rsid w:val="00BA7D8F"/>
    <w:rsid w:val="00BB6A98"/>
    <w:rsid w:val="00BC41A5"/>
    <w:rsid w:val="00BC469E"/>
    <w:rsid w:val="00BC5EF9"/>
    <w:rsid w:val="00BD0260"/>
    <w:rsid w:val="00BD1394"/>
    <w:rsid w:val="00BD5259"/>
    <w:rsid w:val="00BD7D80"/>
    <w:rsid w:val="00BF0B57"/>
    <w:rsid w:val="00BF6616"/>
    <w:rsid w:val="00BF76F0"/>
    <w:rsid w:val="00C1169F"/>
    <w:rsid w:val="00C11991"/>
    <w:rsid w:val="00C16857"/>
    <w:rsid w:val="00C16AFF"/>
    <w:rsid w:val="00C23169"/>
    <w:rsid w:val="00C23736"/>
    <w:rsid w:val="00C279C2"/>
    <w:rsid w:val="00C30750"/>
    <w:rsid w:val="00C33337"/>
    <w:rsid w:val="00C3431E"/>
    <w:rsid w:val="00C5730A"/>
    <w:rsid w:val="00C57A9B"/>
    <w:rsid w:val="00C66BB9"/>
    <w:rsid w:val="00C74DCA"/>
    <w:rsid w:val="00C80891"/>
    <w:rsid w:val="00C86CB1"/>
    <w:rsid w:val="00CA667F"/>
    <w:rsid w:val="00CA6A61"/>
    <w:rsid w:val="00CB1122"/>
    <w:rsid w:val="00CB374E"/>
    <w:rsid w:val="00CB469D"/>
    <w:rsid w:val="00CD3E6B"/>
    <w:rsid w:val="00CD62D1"/>
    <w:rsid w:val="00CD6915"/>
    <w:rsid w:val="00CE4044"/>
    <w:rsid w:val="00CE42AB"/>
    <w:rsid w:val="00CE78E2"/>
    <w:rsid w:val="00CF3DD0"/>
    <w:rsid w:val="00CF42D4"/>
    <w:rsid w:val="00D05616"/>
    <w:rsid w:val="00D11EDF"/>
    <w:rsid w:val="00D16B09"/>
    <w:rsid w:val="00D26B3E"/>
    <w:rsid w:val="00D2743F"/>
    <w:rsid w:val="00D32582"/>
    <w:rsid w:val="00D3575D"/>
    <w:rsid w:val="00D3587E"/>
    <w:rsid w:val="00D36887"/>
    <w:rsid w:val="00D40D85"/>
    <w:rsid w:val="00D429DE"/>
    <w:rsid w:val="00D45DAF"/>
    <w:rsid w:val="00D5462B"/>
    <w:rsid w:val="00D54846"/>
    <w:rsid w:val="00D66628"/>
    <w:rsid w:val="00D80E62"/>
    <w:rsid w:val="00D8133A"/>
    <w:rsid w:val="00D8514A"/>
    <w:rsid w:val="00D9363C"/>
    <w:rsid w:val="00D965E4"/>
    <w:rsid w:val="00D97943"/>
    <w:rsid w:val="00DA1254"/>
    <w:rsid w:val="00DA4911"/>
    <w:rsid w:val="00DA512D"/>
    <w:rsid w:val="00DA6FAD"/>
    <w:rsid w:val="00DB0F0F"/>
    <w:rsid w:val="00DB480A"/>
    <w:rsid w:val="00DB5E4E"/>
    <w:rsid w:val="00DB66FE"/>
    <w:rsid w:val="00DC3B87"/>
    <w:rsid w:val="00DF0655"/>
    <w:rsid w:val="00DF0FE4"/>
    <w:rsid w:val="00DF12F2"/>
    <w:rsid w:val="00DF40CB"/>
    <w:rsid w:val="00DF570D"/>
    <w:rsid w:val="00DF6FF7"/>
    <w:rsid w:val="00E11EBD"/>
    <w:rsid w:val="00E13EE4"/>
    <w:rsid w:val="00E15E57"/>
    <w:rsid w:val="00E16A9A"/>
    <w:rsid w:val="00E27394"/>
    <w:rsid w:val="00E33DD4"/>
    <w:rsid w:val="00E509D0"/>
    <w:rsid w:val="00E5355A"/>
    <w:rsid w:val="00E54662"/>
    <w:rsid w:val="00E64AF3"/>
    <w:rsid w:val="00E71D18"/>
    <w:rsid w:val="00E779B9"/>
    <w:rsid w:val="00E862EC"/>
    <w:rsid w:val="00E91C67"/>
    <w:rsid w:val="00E921CA"/>
    <w:rsid w:val="00E97D26"/>
    <w:rsid w:val="00EA3765"/>
    <w:rsid w:val="00EA4BC6"/>
    <w:rsid w:val="00EA6BE1"/>
    <w:rsid w:val="00EB0A37"/>
    <w:rsid w:val="00EB3AE5"/>
    <w:rsid w:val="00EC7E31"/>
    <w:rsid w:val="00ED0180"/>
    <w:rsid w:val="00ED3367"/>
    <w:rsid w:val="00ED51E9"/>
    <w:rsid w:val="00ED6DF1"/>
    <w:rsid w:val="00EE082E"/>
    <w:rsid w:val="00EE6D4E"/>
    <w:rsid w:val="00EF1243"/>
    <w:rsid w:val="00F03D9B"/>
    <w:rsid w:val="00F178BC"/>
    <w:rsid w:val="00F350DE"/>
    <w:rsid w:val="00F3701D"/>
    <w:rsid w:val="00F4209F"/>
    <w:rsid w:val="00F43A4C"/>
    <w:rsid w:val="00F43C53"/>
    <w:rsid w:val="00F513BD"/>
    <w:rsid w:val="00F52659"/>
    <w:rsid w:val="00F55DB7"/>
    <w:rsid w:val="00F63226"/>
    <w:rsid w:val="00F6485E"/>
    <w:rsid w:val="00F67977"/>
    <w:rsid w:val="00F70EC5"/>
    <w:rsid w:val="00F80919"/>
    <w:rsid w:val="00F82841"/>
    <w:rsid w:val="00F82A98"/>
    <w:rsid w:val="00F947B5"/>
    <w:rsid w:val="00F950AC"/>
    <w:rsid w:val="00F97D44"/>
    <w:rsid w:val="00FA3CF1"/>
    <w:rsid w:val="00FA72B0"/>
    <w:rsid w:val="00FB1799"/>
    <w:rsid w:val="00FD5CEA"/>
    <w:rsid w:val="00FE5E9A"/>
    <w:rsid w:val="00FF0893"/>
    <w:rsid w:val="00FF1672"/>
    <w:rsid w:val="00FF4D51"/>
    <w:rsid w:val="00FF55DE"/>
    <w:rsid w:val="00FF6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8"/>
    <o:shapelayout v:ext="edit">
      <o:idmap v:ext="edit" data="1"/>
    </o:shapelayout>
  </w:shapeDefaults>
  <w:decimalSymbol w:val=","/>
  <w:listSeparator w:val=";"/>
  <w14:docId w14:val="55FFD24D"/>
  <w14:defaultImageDpi w14:val="0"/>
  <w15:docId w15:val="{9A2DF652-D7AA-4DCA-B528-33790A37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0919"/>
    <w:pPr>
      <w:spacing w:line="260" w:lineRule="exact"/>
    </w:pPr>
    <w:rPr>
      <w:rFonts w:ascii="Arial" w:hAnsi="Arial" w:cs="Arial"/>
    </w:rPr>
  </w:style>
  <w:style w:type="paragraph" w:styleId="Kop1">
    <w:name w:val="heading 1"/>
    <w:basedOn w:val="Standaard"/>
    <w:next w:val="Standaard"/>
    <w:link w:val="Kop1Char"/>
    <w:uiPriority w:val="99"/>
    <w:qFormat/>
    <w:rsid w:val="002B6357"/>
    <w:pPr>
      <w:keepNext/>
      <w:numPr>
        <w:numId w:val="1"/>
      </w:numPr>
      <w:spacing w:line="240" w:lineRule="auto"/>
      <w:outlineLvl w:val="0"/>
    </w:pPr>
    <w:rPr>
      <w:rFonts w:ascii="CG Omega" w:hAnsi="CG Omega" w:cs="CG Omega"/>
      <w:b/>
      <w:bCs/>
      <w:sz w:val="22"/>
      <w:szCs w:val="22"/>
    </w:rPr>
  </w:style>
  <w:style w:type="paragraph" w:styleId="Kop2">
    <w:name w:val="heading 2"/>
    <w:basedOn w:val="Standaard"/>
    <w:next w:val="Standaard"/>
    <w:link w:val="Kop2Char"/>
    <w:uiPriority w:val="99"/>
    <w:qFormat/>
    <w:rsid w:val="002B6357"/>
    <w:pPr>
      <w:numPr>
        <w:ilvl w:val="2"/>
        <w:numId w:val="1"/>
      </w:numPr>
      <w:tabs>
        <w:tab w:val="num" w:pos="851"/>
      </w:tabs>
      <w:spacing w:before="240" w:after="60" w:line="240" w:lineRule="auto"/>
      <w:ind w:left="851" w:hanging="851"/>
      <w:outlineLvl w:val="1"/>
    </w:pPr>
    <w:rPr>
      <w:rFonts w:ascii="CG Omega" w:hAnsi="CG Omega" w:cs="CG Omega"/>
      <w:sz w:val="22"/>
      <w:szCs w:val="22"/>
    </w:rPr>
  </w:style>
  <w:style w:type="paragraph" w:styleId="Kop3">
    <w:name w:val="heading 3"/>
    <w:basedOn w:val="Standaard"/>
    <w:next w:val="Standaard"/>
    <w:link w:val="Kop3Char"/>
    <w:uiPriority w:val="99"/>
    <w:qFormat/>
    <w:rsid w:val="002B6357"/>
    <w:pPr>
      <w:keepNext/>
      <w:numPr>
        <w:ilvl w:val="4"/>
        <w:numId w:val="1"/>
      </w:numPr>
      <w:tabs>
        <w:tab w:val="num" w:pos="720"/>
      </w:tabs>
      <w:spacing w:before="240" w:after="60" w:line="240" w:lineRule="auto"/>
      <w:ind w:left="720" w:hanging="720"/>
      <w:outlineLvl w:val="2"/>
    </w:pPr>
    <w:rPr>
      <w:sz w:val="24"/>
      <w:szCs w:val="24"/>
    </w:rPr>
  </w:style>
  <w:style w:type="paragraph" w:styleId="Kop4">
    <w:name w:val="heading 4"/>
    <w:basedOn w:val="Standaard"/>
    <w:next w:val="Standaard"/>
    <w:link w:val="Kop4Char"/>
    <w:uiPriority w:val="9"/>
    <w:semiHidden/>
    <w:unhideWhenUsed/>
    <w:qFormat/>
    <w:rsid w:val="00BC41A5"/>
    <w:pPr>
      <w:keepNext/>
      <w:spacing w:before="240" w:after="60"/>
      <w:outlineLvl w:val="3"/>
    </w:pPr>
    <w:rPr>
      <w:rFonts w:ascii="Calibri" w:hAnsi="Calibri" w:cs="Times New Roman"/>
      <w:b/>
      <w:bCs/>
      <w:sz w:val="28"/>
      <w:szCs w:val="28"/>
    </w:rPr>
  </w:style>
  <w:style w:type="paragraph" w:styleId="Kop5">
    <w:name w:val="heading 5"/>
    <w:basedOn w:val="Standaard"/>
    <w:next w:val="Standaard"/>
    <w:link w:val="Kop5Char"/>
    <w:uiPriority w:val="99"/>
    <w:qFormat/>
    <w:rsid w:val="002B6357"/>
    <w:pPr>
      <w:numPr>
        <w:ilvl w:val="5"/>
        <w:numId w:val="1"/>
      </w:numPr>
      <w:tabs>
        <w:tab w:val="num" w:pos="1008"/>
      </w:tabs>
      <w:spacing w:before="240" w:after="60" w:line="240" w:lineRule="auto"/>
      <w:ind w:left="1008" w:hanging="1008"/>
      <w:outlineLvl w:val="4"/>
    </w:pPr>
    <w:rPr>
      <w:rFonts w:ascii="CG Omega" w:hAnsi="CG Omega" w:cs="CG Omega"/>
      <w:sz w:val="22"/>
      <w:szCs w:val="22"/>
    </w:rPr>
  </w:style>
  <w:style w:type="paragraph" w:styleId="Kop6">
    <w:name w:val="heading 6"/>
    <w:basedOn w:val="Standaard"/>
    <w:next w:val="Standaard"/>
    <w:link w:val="Kop6Char"/>
    <w:uiPriority w:val="99"/>
    <w:qFormat/>
    <w:rsid w:val="002B6357"/>
    <w:pPr>
      <w:numPr>
        <w:ilvl w:val="6"/>
        <w:numId w:val="1"/>
      </w:numPr>
      <w:tabs>
        <w:tab w:val="num" w:pos="1152"/>
      </w:tabs>
      <w:spacing w:before="240" w:after="60" w:line="240" w:lineRule="auto"/>
      <w:ind w:left="1152" w:hanging="1152"/>
      <w:outlineLvl w:val="5"/>
    </w:pPr>
    <w:rPr>
      <w:rFonts w:ascii="CG Omega" w:hAnsi="CG Omega" w:cs="CG Omega"/>
      <w:i/>
      <w:iCs/>
      <w:sz w:val="22"/>
      <w:szCs w:val="22"/>
    </w:rPr>
  </w:style>
  <w:style w:type="paragraph" w:styleId="Kop7">
    <w:name w:val="heading 7"/>
    <w:basedOn w:val="Standaard"/>
    <w:next w:val="Standaard"/>
    <w:link w:val="Kop7Char"/>
    <w:uiPriority w:val="99"/>
    <w:qFormat/>
    <w:rsid w:val="002B6357"/>
    <w:pPr>
      <w:numPr>
        <w:ilvl w:val="7"/>
        <w:numId w:val="1"/>
      </w:numPr>
      <w:tabs>
        <w:tab w:val="num" w:pos="1296"/>
      </w:tabs>
      <w:spacing w:before="240" w:after="60" w:line="240" w:lineRule="auto"/>
      <w:ind w:left="1296" w:hanging="1296"/>
      <w:outlineLvl w:val="6"/>
    </w:pPr>
  </w:style>
  <w:style w:type="paragraph" w:styleId="Kop8">
    <w:name w:val="heading 8"/>
    <w:basedOn w:val="Standaard"/>
    <w:next w:val="Standaard"/>
    <w:link w:val="Kop8Char"/>
    <w:uiPriority w:val="99"/>
    <w:qFormat/>
    <w:rsid w:val="002B6357"/>
    <w:pPr>
      <w:numPr>
        <w:ilvl w:val="8"/>
        <w:numId w:val="1"/>
      </w:numPr>
      <w:tabs>
        <w:tab w:val="num" w:pos="1440"/>
      </w:tabs>
      <w:spacing w:before="240" w:after="60" w:line="240" w:lineRule="auto"/>
      <w:ind w:left="1440" w:hanging="144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2B6357"/>
    <w:rPr>
      <w:rFonts w:ascii="CG Omega" w:hAnsi="CG Omega" w:cs="CG Omega"/>
      <w:b/>
      <w:bCs/>
    </w:rPr>
  </w:style>
  <w:style w:type="character" w:customStyle="1" w:styleId="Kop2Char">
    <w:name w:val="Kop 2 Char"/>
    <w:link w:val="Kop2"/>
    <w:uiPriority w:val="99"/>
    <w:locked/>
    <w:rsid w:val="002B6357"/>
    <w:rPr>
      <w:rFonts w:ascii="CG Omega" w:hAnsi="CG Omega" w:cs="CG Omega"/>
    </w:rPr>
  </w:style>
  <w:style w:type="character" w:customStyle="1" w:styleId="Kop3Char">
    <w:name w:val="Kop 3 Char"/>
    <w:link w:val="Kop3"/>
    <w:uiPriority w:val="99"/>
    <w:locked/>
    <w:rsid w:val="002B6357"/>
    <w:rPr>
      <w:rFonts w:ascii="Arial" w:hAnsi="Arial" w:cs="Arial"/>
      <w:sz w:val="24"/>
      <w:szCs w:val="24"/>
    </w:rPr>
  </w:style>
  <w:style w:type="character" w:customStyle="1" w:styleId="Kop5Char">
    <w:name w:val="Kop 5 Char"/>
    <w:link w:val="Kop5"/>
    <w:uiPriority w:val="99"/>
    <w:locked/>
    <w:rsid w:val="002B6357"/>
    <w:rPr>
      <w:rFonts w:ascii="CG Omega" w:hAnsi="CG Omega" w:cs="CG Omega"/>
    </w:rPr>
  </w:style>
  <w:style w:type="character" w:customStyle="1" w:styleId="Kop6Char">
    <w:name w:val="Kop 6 Char"/>
    <w:link w:val="Kop6"/>
    <w:uiPriority w:val="99"/>
    <w:locked/>
    <w:rsid w:val="002B6357"/>
    <w:rPr>
      <w:rFonts w:ascii="CG Omega" w:hAnsi="CG Omega" w:cs="CG Omega"/>
      <w:i/>
      <w:iCs/>
    </w:rPr>
  </w:style>
  <w:style w:type="character" w:customStyle="1" w:styleId="Kop7Char">
    <w:name w:val="Kop 7 Char"/>
    <w:link w:val="Kop7"/>
    <w:uiPriority w:val="99"/>
    <w:locked/>
    <w:rsid w:val="002B6357"/>
    <w:rPr>
      <w:rFonts w:ascii="Arial" w:hAnsi="Arial" w:cs="Arial"/>
      <w:sz w:val="20"/>
      <w:szCs w:val="20"/>
    </w:rPr>
  </w:style>
  <w:style w:type="character" w:customStyle="1" w:styleId="Kop8Char">
    <w:name w:val="Kop 8 Char"/>
    <w:link w:val="Kop8"/>
    <w:uiPriority w:val="99"/>
    <w:locked/>
    <w:rsid w:val="002B6357"/>
    <w:rPr>
      <w:rFonts w:ascii="Arial" w:hAnsi="Arial" w:cs="Arial"/>
      <w:i/>
      <w:iCs/>
      <w:sz w:val="20"/>
      <w:szCs w:val="20"/>
    </w:rPr>
  </w:style>
  <w:style w:type="paragraph" w:customStyle="1" w:styleId="contactrechts">
    <w:name w:val="contactrechts"/>
    <w:basedOn w:val="Standaard"/>
    <w:uiPriority w:val="99"/>
    <w:rsid w:val="00590EE1"/>
    <w:pPr>
      <w:spacing w:line="210" w:lineRule="exact"/>
      <w:jc w:val="right"/>
    </w:pPr>
    <w:rPr>
      <w:sz w:val="15"/>
      <w:szCs w:val="15"/>
    </w:rPr>
  </w:style>
  <w:style w:type="paragraph" w:customStyle="1" w:styleId="contactlinks">
    <w:name w:val="contactlinks"/>
    <w:basedOn w:val="contactrechts"/>
    <w:uiPriority w:val="99"/>
    <w:rsid w:val="008006D2"/>
    <w:pPr>
      <w:spacing w:line="260" w:lineRule="exact"/>
      <w:jc w:val="left"/>
    </w:pPr>
  </w:style>
  <w:style w:type="paragraph" w:styleId="Voetnoottekst">
    <w:name w:val="footnote text"/>
    <w:basedOn w:val="Standaard"/>
    <w:link w:val="VoetnoottekstChar"/>
    <w:uiPriority w:val="99"/>
    <w:semiHidden/>
    <w:rsid w:val="00590EE1"/>
  </w:style>
  <w:style w:type="character" w:customStyle="1" w:styleId="VoetnoottekstChar">
    <w:name w:val="Voetnoottekst Char"/>
    <w:link w:val="Voetnoottekst"/>
    <w:uiPriority w:val="99"/>
    <w:semiHidden/>
    <w:locked/>
    <w:rPr>
      <w:rFonts w:ascii="Arial" w:hAnsi="Arial" w:cs="Arial"/>
      <w:sz w:val="20"/>
      <w:szCs w:val="20"/>
    </w:rPr>
  </w:style>
  <w:style w:type="character" w:styleId="Voetnootmarkering">
    <w:name w:val="footnote reference"/>
    <w:uiPriority w:val="99"/>
    <w:semiHidden/>
    <w:rsid w:val="00557228"/>
    <w:rPr>
      <w:rFonts w:ascii="Arial" w:hAnsi="Arial" w:cs="Arial"/>
      <w:sz w:val="15"/>
      <w:szCs w:val="15"/>
      <w:vertAlign w:val="baseline"/>
    </w:rPr>
  </w:style>
  <w:style w:type="paragraph" w:styleId="Voettekst">
    <w:name w:val="footer"/>
    <w:basedOn w:val="Standaard"/>
    <w:link w:val="VoettekstChar"/>
    <w:uiPriority w:val="99"/>
    <w:rsid w:val="00697E96"/>
    <w:pPr>
      <w:tabs>
        <w:tab w:val="center" w:pos="4536"/>
        <w:tab w:val="right" w:pos="9072"/>
      </w:tabs>
    </w:pPr>
  </w:style>
  <w:style w:type="character" w:customStyle="1" w:styleId="VoettekstChar">
    <w:name w:val="Voettekst Char"/>
    <w:link w:val="Voettekst"/>
    <w:uiPriority w:val="99"/>
    <w:locked/>
    <w:rPr>
      <w:rFonts w:ascii="Arial" w:hAnsi="Arial" w:cs="Arial"/>
      <w:sz w:val="20"/>
      <w:szCs w:val="20"/>
    </w:rPr>
  </w:style>
  <w:style w:type="paragraph" w:styleId="Koptekst">
    <w:name w:val="header"/>
    <w:basedOn w:val="Standaard"/>
    <w:link w:val="KoptekstChar"/>
    <w:uiPriority w:val="99"/>
    <w:rsid w:val="00A600ED"/>
    <w:pPr>
      <w:tabs>
        <w:tab w:val="center" w:pos="4536"/>
        <w:tab w:val="right" w:pos="9072"/>
      </w:tabs>
    </w:pPr>
  </w:style>
  <w:style w:type="character" w:customStyle="1" w:styleId="KoptekstChar">
    <w:name w:val="Koptekst Char"/>
    <w:link w:val="Koptekst"/>
    <w:uiPriority w:val="99"/>
    <w:locked/>
    <w:rPr>
      <w:rFonts w:ascii="Arial" w:hAnsi="Arial" w:cs="Arial"/>
      <w:sz w:val="20"/>
      <w:szCs w:val="20"/>
    </w:rPr>
  </w:style>
  <w:style w:type="character" w:styleId="Hyperlink">
    <w:name w:val="Hyperlink"/>
    <w:uiPriority w:val="99"/>
    <w:unhideWhenUsed/>
    <w:rsid w:val="00070F17"/>
    <w:rPr>
      <w:rFonts w:cs="Times New Roman"/>
      <w:color w:val="0563C1"/>
      <w:u w:val="single"/>
    </w:rPr>
  </w:style>
  <w:style w:type="table" w:styleId="Tabelraster">
    <w:name w:val="Table Grid"/>
    <w:basedOn w:val="Standaardtabel"/>
    <w:uiPriority w:val="39"/>
    <w:rsid w:val="00C2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Standaard"/>
    <w:rsid w:val="00B94A8E"/>
    <w:pPr>
      <w:suppressAutoHyphens/>
      <w:spacing w:line="240" w:lineRule="auto"/>
      <w:ind w:hanging="700"/>
    </w:pPr>
    <w:rPr>
      <w:rFonts w:ascii="CG Times" w:hAnsi="CG Times" w:cs="Times New Roman"/>
      <w:sz w:val="24"/>
      <w:lang w:val="en-US" w:eastAsia="en-US"/>
    </w:rPr>
  </w:style>
  <w:style w:type="table" w:customStyle="1" w:styleId="Tabelraster1">
    <w:name w:val="Tabelraster1"/>
    <w:basedOn w:val="Standaardtabel"/>
    <w:uiPriority w:val="59"/>
    <w:rsid w:val="00B94A8E"/>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link w:val="Kop4"/>
    <w:uiPriority w:val="9"/>
    <w:semiHidden/>
    <w:rsid w:val="00BC41A5"/>
    <w:rPr>
      <w:rFonts w:ascii="Calibri" w:eastAsia="Times New Roman" w:hAnsi="Calibri" w:cs="Times New Roman"/>
      <w:b/>
      <w:bCs/>
      <w:sz w:val="28"/>
      <w:szCs w:val="28"/>
    </w:rPr>
  </w:style>
  <w:style w:type="paragraph" w:styleId="Lijstalinea">
    <w:name w:val="List Paragraph"/>
    <w:basedOn w:val="Standaard"/>
    <w:uiPriority w:val="34"/>
    <w:qFormat/>
    <w:rsid w:val="006F716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205">
      <w:bodyDiv w:val="1"/>
      <w:marLeft w:val="0"/>
      <w:marRight w:val="0"/>
      <w:marTop w:val="0"/>
      <w:marBottom w:val="0"/>
      <w:divBdr>
        <w:top w:val="none" w:sz="0" w:space="0" w:color="auto"/>
        <w:left w:val="none" w:sz="0" w:space="0" w:color="auto"/>
        <w:bottom w:val="none" w:sz="0" w:space="0" w:color="auto"/>
        <w:right w:val="none" w:sz="0" w:space="0" w:color="auto"/>
      </w:divBdr>
    </w:div>
    <w:div w:id="699863951">
      <w:bodyDiv w:val="1"/>
      <w:marLeft w:val="0"/>
      <w:marRight w:val="0"/>
      <w:marTop w:val="0"/>
      <w:marBottom w:val="0"/>
      <w:divBdr>
        <w:top w:val="none" w:sz="0" w:space="0" w:color="auto"/>
        <w:left w:val="none" w:sz="0" w:space="0" w:color="auto"/>
        <w:bottom w:val="none" w:sz="0" w:space="0" w:color="auto"/>
        <w:right w:val="none" w:sz="0" w:space="0" w:color="auto"/>
      </w:divBdr>
    </w:div>
    <w:div w:id="800654045">
      <w:bodyDiv w:val="1"/>
      <w:marLeft w:val="0"/>
      <w:marRight w:val="0"/>
      <w:marTop w:val="0"/>
      <w:marBottom w:val="0"/>
      <w:divBdr>
        <w:top w:val="none" w:sz="0" w:space="0" w:color="auto"/>
        <w:left w:val="none" w:sz="0" w:space="0" w:color="auto"/>
        <w:bottom w:val="none" w:sz="0" w:space="0" w:color="auto"/>
        <w:right w:val="none" w:sz="0" w:space="0" w:color="auto"/>
      </w:divBdr>
    </w:div>
    <w:div w:id="809834041">
      <w:bodyDiv w:val="1"/>
      <w:marLeft w:val="0"/>
      <w:marRight w:val="0"/>
      <w:marTop w:val="0"/>
      <w:marBottom w:val="0"/>
      <w:divBdr>
        <w:top w:val="none" w:sz="0" w:space="0" w:color="auto"/>
        <w:left w:val="none" w:sz="0" w:space="0" w:color="auto"/>
        <w:bottom w:val="none" w:sz="0" w:space="0" w:color="auto"/>
        <w:right w:val="none" w:sz="0" w:space="0" w:color="auto"/>
      </w:divBdr>
    </w:div>
    <w:div w:id="1020819272">
      <w:bodyDiv w:val="1"/>
      <w:marLeft w:val="0"/>
      <w:marRight w:val="0"/>
      <w:marTop w:val="0"/>
      <w:marBottom w:val="0"/>
      <w:divBdr>
        <w:top w:val="none" w:sz="0" w:space="0" w:color="auto"/>
        <w:left w:val="none" w:sz="0" w:space="0" w:color="auto"/>
        <w:bottom w:val="none" w:sz="0" w:space="0" w:color="auto"/>
        <w:right w:val="none" w:sz="0" w:space="0" w:color="auto"/>
      </w:divBdr>
    </w:div>
    <w:div w:id="1088234143">
      <w:marLeft w:val="0"/>
      <w:marRight w:val="0"/>
      <w:marTop w:val="0"/>
      <w:marBottom w:val="0"/>
      <w:divBdr>
        <w:top w:val="none" w:sz="0" w:space="0" w:color="auto"/>
        <w:left w:val="none" w:sz="0" w:space="0" w:color="auto"/>
        <w:bottom w:val="none" w:sz="0" w:space="0" w:color="auto"/>
        <w:right w:val="none" w:sz="0" w:space="0" w:color="auto"/>
      </w:divBdr>
    </w:div>
    <w:div w:id="1088234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I.Jansen\AppData\Local\Temp\Microsoft%20Dynamics%20NAV\10740\%7b1D210D67-FDD1-4974-8877-51A22219A422%7d.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43AE-BEC3-40A6-9FC4-4251A93D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2992</Words>
  <Characters>16657</Characters>
  <Application>Microsoft Office Word</Application>
  <DocSecurity>0</DocSecurity>
  <Lines>339</Lines>
  <Paragraphs>198</Paragraphs>
  <ScaleCrop>false</ScaleCrop>
  <Company>Wooncom</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Jagt</dc:title>
  <dc:subject/>
  <dc:creator>Cegeka-DSA</dc:creator>
  <cp:keywords/>
  <dc:description/>
  <cp:lastModifiedBy>Ingrid Jansen | Omnia Wonen</cp:lastModifiedBy>
  <cp:revision>4</cp:revision>
  <cp:lastPrinted>2008-11-17T08:13:00Z</cp:lastPrinted>
  <dcterms:created xsi:type="dcterms:W3CDTF">2023-01-17T12:30:00Z</dcterms:created>
  <dcterms:modified xsi:type="dcterms:W3CDTF">2023-01-17T12:41:00Z</dcterms:modified>
  <cp:category>DISKIS</cp:category>
</cp:coreProperties>
</file>